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F6D39" w14:textId="50AEA306" w:rsidR="004F565E" w:rsidRDefault="004F565E" w:rsidP="004F565E">
      <w:pPr>
        <w:pStyle w:val="Subtitle"/>
        <w:ind w:left="-567" w:right="-425"/>
        <w:jc w:val="center"/>
        <w:rPr>
          <w:b/>
        </w:rPr>
      </w:pPr>
      <w:r>
        <w:rPr>
          <w:rFonts w:ascii="Times" w:eastAsiaTheme="minorEastAsia" w:hAnsi="Times" w:cs="Times"/>
          <w:noProof/>
          <w:color w:val="3576BE"/>
          <w:sz w:val="28"/>
          <w:szCs w:val="28"/>
        </w:rPr>
        <w:drawing>
          <wp:inline distT="0" distB="0" distL="0" distR="0" wp14:anchorId="617ECFA1" wp14:editId="5D0CF77B">
            <wp:extent cx="3810000" cy="1083945"/>
            <wp:effectExtent l="0" t="0" r="0" b="825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083945"/>
                    </a:xfrm>
                    <a:prstGeom prst="rect">
                      <a:avLst/>
                    </a:prstGeom>
                    <a:noFill/>
                    <a:ln>
                      <a:noFill/>
                    </a:ln>
                  </pic:spPr>
                </pic:pic>
              </a:graphicData>
            </a:graphic>
          </wp:inline>
        </w:drawing>
      </w:r>
    </w:p>
    <w:p w14:paraId="450DED36" w14:textId="4BD486F7" w:rsidR="004F565E" w:rsidRDefault="004F565E" w:rsidP="004F565E">
      <w:pPr>
        <w:pStyle w:val="Subtitle"/>
        <w:ind w:left="-567" w:right="-425"/>
        <w:jc w:val="center"/>
        <w:rPr>
          <w:b/>
        </w:rPr>
      </w:pPr>
    </w:p>
    <w:p w14:paraId="4A1EDB20" w14:textId="408785BA" w:rsidR="00C22C89" w:rsidRDefault="00055172" w:rsidP="004F565E">
      <w:pPr>
        <w:pStyle w:val="Subtitle"/>
        <w:ind w:left="-567" w:right="-425"/>
        <w:jc w:val="center"/>
        <w:rPr>
          <w:b/>
        </w:rPr>
      </w:pPr>
      <w:r>
        <w:rPr>
          <w:b/>
        </w:rPr>
        <w:t xml:space="preserve">Are the </w:t>
      </w:r>
      <w:r w:rsidR="00C97738" w:rsidRPr="005B7C44">
        <w:rPr>
          <w:b/>
        </w:rPr>
        <w:t>Sustainable Deve</w:t>
      </w:r>
      <w:r w:rsidR="00015259" w:rsidRPr="005B7C44">
        <w:rPr>
          <w:b/>
        </w:rPr>
        <w:t>lopment Goals</w:t>
      </w:r>
      <w:r>
        <w:rPr>
          <w:b/>
        </w:rPr>
        <w:t xml:space="preserve"> Sustainable</w:t>
      </w:r>
      <w:r w:rsidR="00C22C89">
        <w:rPr>
          <w:b/>
        </w:rPr>
        <w:t>?</w:t>
      </w:r>
    </w:p>
    <w:p w14:paraId="16A13F01" w14:textId="77777777" w:rsidR="00055172" w:rsidRPr="00055172" w:rsidRDefault="00055172" w:rsidP="004F565E">
      <w:pPr>
        <w:ind w:left="-567" w:right="-425"/>
      </w:pPr>
    </w:p>
    <w:p w14:paraId="6AE13BF4" w14:textId="4E5CF7F7" w:rsidR="009F35E6" w:rsidRPr="005B7C44" w:rsidRDefault="009F35E6" w:rsidP="004F565E">
      <w:pPr>
        <w:pStyle w:val="Subtitle"/>
        <w:ind w:left="-567" w:right="-425"/>
        <w:jc w:val="center"/>
        <w:rPr>
          <w:b/>
          <w:sz w:val="20"/>
        </w:rPr>
      </w:pPr>
      <w:r w:rsidRPr="005B7C44">
        <w:rPr>
          <w:b/>
          <w:sz w:val="20"/>
        </w:rPr>
        <w:t>Keith M Lewin</w:t>
      </w:r>
    </w:p>
    <w:p w14:paraId="6B064096" w14:textId="57846EF2" w:rsidR="00DC26DB" w:rsidRDefault="00344D8C" w:rsidP="004F565E">
      <w:pPr>
        <w:pStyle w:val="Subtitle"/>
        <w:ind w:left="-567" w:right="-425"/>
        <w:jc w:val="center"/>
        <w:rPr>
          <w:b/>
          <w:sz w:val="20"/>
        </w:rPr>
      </w:pPr>
      <w:r w:rsidRPr="005B7C44">
        <w:rPr>
          <w:b/>
          <w:sz w:val="20"/>
        </w:rPr>
        <w:t xml:space="preserve">Emeritus Professor of International Development and Education, </w:t>
      </w:r>
    </w:p>
    <w:p w14:paraId="7CC6D5E5" w14:textId="69E8B107" w:rsidR="00344D8C" w:rsidRDefault="00344D8C" w:rsidP="004F565E">
      <w:pPr>
        <w:pStyle w:val="Subtitle"/>
        <w:ind w:left="-567" w:right="-425"/>
        <w:jc w:val="center"/>
        <w:rPr>
          <w:b/>
          <w:sz w:val="20"/>
        </w:rPr>
      </w:pPr>
      <w:r w:rsidRPr="005B7C44">
        <w:rPr>
          <w:b/>
          <w:sz w:val="20"/>
        </w:rPr>
        <w:t>University of Sussex</w:t>
      </w:r>
    </w:p>
    <w:p w14:paraId="6D4AFE83" w14:textId="77777777" w:rsidR="004F565E" w:rsidRDefault="004F565E" w:rsidP="004F565E">
      <w:pPr>
        <w:ind w:left="-567" w:right="-425"/>
      </w:pPr>
    </w:p>
    <w:p w14:paraId="7537E916" w14:textId="3DE5F5D8" w:rsidR="004F565E" w:rsidRDefault="008A12F9" w:rsidP="004F565E">
      <w:pPr>
        <w:ind w:left="-567" w:right="-425"/>
        <w:jc w:val="center"/>
        <w:rPr>
          <w:b/>
        </w:rPr>
      </w:pPr>
      <w:r w:rsidRPr="008A12F9">
        <w:rPr>
          <w:b/>
          <w:sz w:val="20"/>
        </w:rPr>
        <w:drawing>
          <wp:inline distT="0" distB="0" distL="0" distR="0" wp14:anchorId="3A1538DC" wp14:editId="5B331E25">
            <wp:extent cx="2557049" cy="19177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 reduced.jpg"/>
                    <pic:cNvPicPr/>
                  </pic:nvPicPr>
                  <pic:blipFill>
                    <a:blip r:embed="rId10">
                      <a:extLst>
                        <a:ext uri="{28A0092B-C50C-407E-A947-70E740481C1C}">
                          <a14:useLocalDpi xmlns:a14="http://schemas.microsoft.com/office/drawing/2010/main" val="0"/>
                        </a:ext>
                      </a:extLst>
                    </a:blip>
                    <a:stretch>
                      <a:fillRect/>
                    </a:stretch>
                  </pic:blipFill>
                  <pic:spPr>
                    <a:xfrm>
                      <a:off x="0" y="0"/>
                      <a:ext cx="2557851" cy="1918302"/>
                    </a:xfrm>
                    <a:prstGeom prst="rect">
                      <a:avLst/>
                    </a:prstGeom>
                  </pic:spPr>
                </pic:pic>
              </a:graphicData>
            </a:graphic>
          </wp:inline>
        </w:drawing>
      </w:r>
    </w:p>
    <w:p w14:paraId="7ED483B5" w14:textId="77777777" w:rsidR="004F565E" w:rsidRDefault="004F565E" w:rsidP="008A12F9">
      <w:pPr>
        <w:ind w:right="-425"/>
        <w:rPr>
          <w:b/>
        </w:rPr>
      </w:pPr>
      <w:bookmarkStart w:id="0" w:name="_GoBack"/>
      <w:bookmarkEnd w:id="0"/>
    </w:p>
    <w:p w14:paraId="39CD9FE1" w14:textId="77777777" w:rsidR="004F565E" w:rsidRDefault="004F565E" w:rsidP="004F565E">
      <w:pPr>
        <w:ind w:left="-567" w:right="-425"/>
        <w:jc w:val="center"/>
        <w:rPr>
          <w:b/>
        </w:rPr>
      </w:pPr>
    </w:p>
    <w:p w14:paraId="5F846A9A" w14:textId="207B4E96" w:rsidR="004F565E" w:rsidRPr="004F565E" w:rsidRDefault="004F565E" w:rsidP="004F565E">
      <w:pPr>
        <w:ind w:left="-567" w:right="-425"/>
        <w:jc w:val="center"/>
        <w:rPr>
          <w:b/>
        </w:rPr>
      </w:pPr>
      <w:r w:rsidRPr="004F565E">
        <w:rPr>
          <w:b/>
        </w:rPr>
        <w:t>BLOG  September 13</w:t>
      </w:r>
      <w:r w:rsidRPr="004F565E">
        <w:rPr>
          <w:b/>
          <w:vertAlign w:val="superscript"/>
        </w:rPr>
        <w:t>th</w:t>
      </w:r>
      <w:r w:rsidRPr="004F565E">
        <w:rPr>
          <w:b/>
        </w:rPr>
        <w:t>. UK FIET Conference, New College, University of Oxford</w:t>
      </w:r>
    </w:p>
    <w:p w14:paraId="373FAA48" w14:textId="0AEC4627" w:rsidR="004F565E" w:rsidRDefault="002C0AB0"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The Sustainable Development Goals (SDGs) will be ratified at the UN General Assembly in late September. The</w:t>
      </w:r>
      <w:r w:rsidR="007620B1">
        <w:rPr>
          <w:rFonts w:eastAsia="Times New Roman"/>
          <w:color w:val="000000"/>
          <w:sz w:val="20"/>
        </w:rPr>
        <w:t>y</w:t>
      </w:r>
      <w:r>
        <w:rPr>
          <w:rFonts w:eastAsia="Times New Roman"/>
          <w:color w:val="000000"/>
          <w:sz w:val="20"/>
        </w:rPr>
        <w:t xml:space="preserve"> replace the Millennium Development Goals and include </w:t>
      </w:r>
      <w:r w:rsidR="007620B1">
        <w:rPr>
          <w:rFonts w:eastAsia="Times New Roman"/>
          <w:color w:val="000000"/>
          <w:sz w:val="20"/>
        </w:rPr>
        <w:t xml:space="preserve">a </w:t>
      </w:r>
      <w:r w:rsidR="00F91669">
        <w:rPr>
          <w:rFonts w:eastAsia="Times New Roman"/>
          <w:color w:val="000000"/>
          <w:sz w:val="20"/>
        </w:rPr>
        <w:t xml:space="preserve">goal </w:t>
      </w:r>
      <w:r w:rsidR="007620B1">
        <w:rPr>
          <w:rFonts w:eastAsia="Times New Roman"/>
          <w:color w:val="000000"/>
          <w:sz w:val="20"/>
        </w:rPr>
        <w:t>for</w:t>
      </w:r>
      <w:r>
        <w:rPr>
          <w:rFonts w:eastAsia="Times New Roman"/>
          <w:color w:val="000000"/>
          <w:sz w:val="20"/>
        </w:rPr>
        <w:t xml:space="preserve"> education with ten targets. These are linked to 48 indicators currently under development by a Technical Advisory Group.  The</w:t>
      </w:r>
      <w:r w:rsidR="000440EA">
        <w:rPr>
          <w:rFonts w:eastAsia="Times New Roman"/>
          <w:color w:val="000000"/>
          <w:sz w:val="20"/>
        </w:rPr>
        <w:t xml:space="preserve">re are several </w:t>
      </w:r>
      <w:r>
        <w:rPr>
          <w:rFonts w:eastAsia="Times New Roman"/>
          <w:color w:val="000000"/>
          <w:sz w:val="20"/>
        </w:rPr>
        <w:t>question</w:t>
      </w:r>
      <w:r w:rsidR="000440EA">
        <w:rPr>
          <w:rFonts w:eastAsia="Times New Roman"/>
          <w:color w:val="000000"/>
          <w:sz w:val="20"/>
        </w:rPr>
        <w:t>s raised by the new architecture which will shape education and development over the next development decade through to 2030. First the SDGs include 17 Goals and 169 targets</w:t>
      </w:r>
      <w:r w:rsidR="007620B1">
        <w:rPr>
          <w:rFonts w:eastAsia="Times New Roman"/>
          <w:color w:val="000000"/>
          <w:sz w:val="20"/>
        </w:rPr>
        <w:t xml:space="preserve"> across all sectors. This may </w:t>
      </w:r>
      <w:r w:rsidR="000440EA">
        <w:rPr>
          <w:rFonts w:eastAsia="Times New Roman"/>
          <w:color w:val="000000"/>
          <w:sz w:val="20"/>
        </w:rPr>
        <w:t>blur prioritization</w:t>
      </w:r>
      <w:r w:rsidR="007620B1">
        <w:rPr>
          <w:rFonts w:eastAsia="Times New Roman"/>
          <w:color w:val="000000"/>
          <w:sz w:val="20"/>
        </w:rPr>
        <w:t xml:space="preserve"> and create greater competition for investment in education</w:t>
      </w:r>
      <w:r w:rsidR="000440EA">
        <w:rPr>
          <w:rFonts w:eastAsia="Times New Roman"/>
          <w:color w:val="000000"/>
          <w:sz w:val="20"/>
        </w:rPr>
        <w:t>. Second, though sustainab</w:t>
      </w:r>
      <w:r w:rsidR="007620B1">
        <w:rPr>
          <w:rFonts w:eastAsia="Times New Roman"/>
          <w:color w:val="000000"/>
          <w:sz w:val="20"/>
        </w:rPr>
        <w:t xml:space="preserve">le development is referred to </w:t>
      </w:r>
      <w:r w:rsidR="000440EA">
        <w:rPr>
          <w:rFonts w:eastAsia="Times New Roman"/>
          <w:color w:val="000000"/>
          <w:sz w:val="20"/>
        </w:rPr>
        <w:t>ma</w:t>
      </w:r>
      <w:r w:rsidR="007620B1">
        <w:rPr>
          <w:rFonts w:eastAsia="Times New Roman"/>
          <w:color w:val="000000"/>
          <w:sz w:val="20"/>
        </w:rPr>
        <w:t>n</w:t>
      </w:r>
      <w:r w:rsidR="000440EA">
        <w:rPr>
          <w:rFonts w:eastAsia="Times New Roman"/>
          <w:color w:val="000000"/>
          <w:sz w:val="20"/>
        </w:rPr>
        <w:t>y t</w:t>
      </w:r>
      <w:r w:rsidR="007620B1">
        <w:rPr>
          <w:rFonts w:eastAsia="Times New Roman"/>
          <w:color w:val="000000"/>
          <w:sz w:val="20"/>
        </w:rPr>
        <w:t>imes it remain</w:t>
      </w:r>
      <w:r w:rsidR="00F91669">
        <w:rPr>
          <w:rFonts w:eastAsia="Times New Roman"/>
          <w:color w:val="000000"/>
          <w:sz w:val="20"/>
        </w:rPr>
        <w:t>s</w:t>
      </w:r>
      <w:r w:rsidR="007620B1">
        <w:rPr>
          <w:rFonts w:eastAsia="Times New Roman"/>
          <w:color w:val="000000"/>
          <w:sz w:val="20"/>
        </w:rPr>
        <w:t xml:space="preserve"> unclear h</w:t>
      </w:r>
      <w:r w:rsidR="000440EA">
        <w:rPr>
          <w:rFonts w:eastAsia="Times New Roman"/>
          <w:color w:val="000000"/>
          <w:sz w:val="20"/>
        </w:rPr>
        <w:t>ow the new definition</w:t>
      </w:r>
      <w:r w:rsidR="007620B1">
        <w:rPr>
          <w:rFonts w:eastAsia="Times New Roman"/>
          <w:color w:val="000000"/>
          <w:sz w:val="20"/>
        </w:rPr>
        <w:t xml:space="preserve">s of development differ from </w:t>
      </w:r>
      <w:r w:rsidR="00F91669">
        <w:rPr>
          <w:rFonts w:eastAsia="Times New Roman"/>
          <w:color w:val="000000"/>
          <w:sz w:val="20"/>
        </w:rPr>
        <w:t xml:space="preserve">the </w:t>
      </w:r>
      <w:r w:rsidR="000440EA">
        <w:rPr>
          <w:rFonts w:eastAsia="Times New Roman"/>
          <w:color w:val="000000"/>
          <w:sz w:val="20"/>
        </w:rPr>
        <w:t>old</w:t>
      </w:r>
      <w:r w:rsidR="007620B1">
        <w:rPr>
          <w:rFonts w:eastAsia="Times New Roman"/>
          <w:color w:val="000000"/>
          <w:sz w:val="20"/>
        </w:rPr>
        <w:t xml:space="preserve"> ones, and what the differences are between “good” and “bad” development. </w:t>
      </w:r>
      <w:r w:rsidR="000440EA">
        <w:rPr>
          <w:rFonts w:eastAsia="Times New Roman"/>
          <w:color w:val="000000"/>
          <w:sz w:val="20"/>
        </w:rPr>
        <w:t xml:space="preserve">Third, the </w:t>
      </w:r>
      <w:r w:rsidR="007620B1">
        <w:rPr>
          <w:rFonts w:eastAsia="Times New Roman"/>
          <w:color w:val="000000"/>
          <w:sz w:val="20"/>
        </w:rPr>
        <w:t xml:space="preserve">SDGs appear to anticipate </w:t>
      </w:r>
      <w:r w:rsidR="00F91669">
        <w:rPr>
          <w:rFonts w:eastAsia="Times New Roman"/>
          <w:color w:val="000000"/>
          <w:sz w:val="20"/>
        </w:rPr>
        <w:t xml:space="preserve">general </w:t>
      </w:r>
      <w:r w:rsidR="007620B1">
        <w:rPr>
          <w:rFonts w:eastAsia="Times New Roman"/>
          <w:color w:val="000000"/>
          <w:sz w:val="20"/>
        </w:rPr>
        <w:t>growth in productivity in industry and agriculture, full employment, and growing levels of consumption</w:t>
      </w:r>
      <w:r w:rsidR="00F91669">
        <w:rPr>
          <w:rFonts w:eastAsia="Times New Roman"/>
          <w:color w:val="000000"/>
          <w:sz w:val="20"/>
        </w:rPr>
        <w:t xml:space="preserve"> in poor and middle income countries </w:t>
      </w:r>
      <w:r w:rsidR="007620B1">
        <w:rPr>
          <w:rFonts w:eastAsia="Times New Roman"/>
          <w:color w:val="000000"/>
          <w:sz w:val="20"/>
        </w:rPr>
        <w:t>without explaining how this will occur without greater risk</w:t>
      </w:r>
      <w:r w:rsidR="00F91669">
        <w:rPr>
          <w:rFonts w:eastAsia="Times New Roman"/>
          <w:color w:val="000000"/>
          <w:sz w:val="20"/>
        </w:rPr>
        <w:t>s</w:t>
      </w:r>
      <w:r w:rsidR="007620B1">
        <w:rPr>
          <w:rFonts w:eastAsia="Times New Roman"/>
          <w:color w:val="000000"/>
          <w:sz w:val="20"/>
        </w:rPr>
        <w:t xml:space="preserve"> to the environment</w:t>
      </w:r>
      <w:r w:rsidR="00F91669">
        <w:rPr>
          <w:rFonts w:eastAsia="Times New Roman"/>
          <w:color w:val="000000"/>
          <w:sz w:val="20"/>
        </w:rPr>
        <w:t xml:space="preserve"> and continued growth in consumption in rich</w:t>
      </w:r>
      <w:r w:rsidR="008A12F9">
        <w:rPr>
          <w:rFonts w:eastAsia="Times New Roman"/>
          <w:color w:val="000000"/>
          <w:sz w:val="20"/>
        </w:rPr>
        <w:t xml:space="preserve"> cou</w:t>
      </w:r>
      <w:r w:rsidR="00F91669">
        <w:rPr>
          <w:rFonts w:eastAsia="Times New Roman"/>
          <w:color w:val="000000"/>
          <w:sz w:val="20"/>
        </w:rPr>
        <w:t xml:space="preserve">ntries. </w:t>
      </w:r>
      <w:r w:rsidR="007620B1">
        <w:rPr>
          <w:rFonts w:eastAsia="Times New Roman"/>
          <w:color w:val="000000"/>
          <w:sz w:val="20"/>
        </w:rPr>
        <w:t>Fourth, the new goal and targets for education are not evidently more connected to sustainable development than the MDGs and Dakar Goals, with the possible exception of Target 7 on global citizenship which remains to be defined. There is little concrete guidance on what might be included in 15,000 hours of learn</w:t>
      </w:r>
      <w:r w:rsidR="00F91669">
        <w:rPr>
          <w:rFonts w:eastAsia="Times New Roman"/>
          <w:color w:val="000000"/>
          <w:sz w:val="20"/>
        </w:rPr>
        <w:t>ing for sustainable development or how it might differ cross culturally. Lastly the key issue remains as to how “the needs of the present can met without compromising the needs of the future’ which is a widely accepted definition of sustainable development</w:t>
      </w:r>
    </w:p>
    <w:p w14:paraId="299A99A5" w14:textId="77777777" w:rsidR="001E6D04" w:rsidRDefault="00C97738" w:rsidP="004F565E">
      <w:pPr>
        <w:spacing w:before="306" w:line="225" w:lineRule="exact"/>
        <w:ind w:left="-567" w:right="-425"/>
        <w:jc w:val="both"/>
        <w:textAlignment w:val="baseline"/>
        <w:rPr>
          <w:rFonts w:eastAsia="Times New Roman"/>
          <w:color w:val="000000"/>
          <w:sz w:val="20"/>
          <w:szCs w:val="20"/>
        </w:rPr>
      </w:pPr>
      <w:r w:rsidRPr="00C97738">
        <w:rPr>
          <w:rFonts w:eastAsia="Times New Roman"/>
          <w:color w:val="000000"/>
          <w:sz w:val="20"/>
        </w:rPr>
        <w:t>So now we have it. After innumerable meetings over several years the</w:t>
      </w:r>
      <w:r w:rsidR="00232C11">
        <w:rPr>
          <w:rFonts w:eastAsia="Times New Roman"/>
          <w:color w:val="000000"/>
          <w:sz w:val="20"/>
        </w:rPr>
        <w:t xml:space="preserve"> final text for </w:t>
      </w:r>
      <w:r w:rsidR="00232C11">
        <w:rPr>
          <w:rFonts w:eastAsia="Times New Roman"/>
          <w:b/>
          <w:color w:val="000000"/>
          <w:sz w:val="20"/>
        </w:rPr>
        <w:t>Transforming Our World: The 2030 Agenda for Sustainable Development</w:t>
      </w:r>
      <w:r>
        <w:rPr>
          <w:rFonts w:eastAsia="Times New Roman"/>
          <w:b/>
          <w:color w:val="000000"/>
          <w:sz w:val="20"/>
        </w:rPr>
        <w:t xml:space="preserve"> </w:t>
      </w:r>
      <w:r w:rsidRPr="00C97738">
        <w:rPr>
          <w:rFonts w:eastAsia="Times New Roman"/>
          <w:color w:val="000000"/>
          <w:sz w:val="20"/>
        </w:rPr>
        <w:t xml:space="preserve">has been </w:t>
      </w:r>
      <w:r w:rsidR="00BD663C">
        <w:rPr>
          <w:rFonts w:eastAsia="Times New Roman"/>
          <w:color w:val="000000"/>
          <w:sz w:val="20"/>
        </w:rPr>
        <w:t xml:space="preserve">circulated </w:t>
      </w:r>
      <w:r>
        <w:rPr>
          <w:rFonts w:eastAsia="Times New Roman"/>
          <w:color w:val="000000"/>
          <w:sz w:val="20"/>
        </w:rPr>
        <w:t xml:space="preserve">and will be ratified at the </w:t>
      </w:r>
      <w:r w:rsidRPr="00C97738">
        <w:rPr>
          <w:rFonts w:eastAsia="Times New Roman"/>
          <w:color w:val="000000"/>
          <w:sz w:val="20"/>
        </w:rPr>
        <w:t>UN General Assembly</w:t>
      </w:r>
      <w:r w:rsidR="00BD663C">
        <w:rPr>
          <w:rFonts w:eastAsia="Times New Roman"/>
          <w:color w:val="000000"/>
          <w:sz w:val="20"/>
        </w:rPr>
        <w:t xml:space="preserve"> on 25</w:t>
      </w:r>
      <w:r w:rsidR="00BD663C" w:rsidRPr="00BD663C">
        <w:rPr>
          <w:rFonts w:eastAsia="Times New Roman"/>
          <w:color w:val="000000"/>
          <w:sz w:val="20"/>
          <w:vertAlign w:val="superscript"/>
        </w:rPr>
        <w:t>th</w:t>
      </w:r>
      <w:r w:rsidR="00BD663C">
        <w:rPr>
          <w:rFonts w:eastAsia="Times New Roman"/>
          <w:color w:val="000000"/>
          <w:sz w:val="20"/>
        </w:rPr>
        <w:t>-27</w:t>
      </w:r>
      <w:r w:rsidR="00BD663C" w:rsidRPr="00BD663C">
        <w:rPr>
          <w:rFonts w:eastAsia="Times New Roman"/>
          <w:color w:val="000000"/>
          <w:sz w:val="20"/>
          <w:vertAlign w:val="superscript"/>
        </w:rPr>
        <w:t>th</w:t>
      </w:r>
      <w:r w:rsidR="00BD663C">
        <w:rPr>
          <w:rFonts w:eastAsia="Times New Roman"/>
          <w:color w:val="000000"/>
          <w:sz w:val="20"/>
        </w:rPr>
        <w:t xml:space="preserve"> of </w:t>
      </w:r>
      <w:r w:rsidR="00015259">
        <w:rPr>
          <w:rFonts w:eastAsia="Times New Roman"/>
          <w:color w:val="000000"/>
          <w:sz w:val="20"/>
        </w:rPr>
        <w:t>September</w:t>
      </w:r>
      <w:r>
        <w:rPr>
          <w:rFonts w:eastAsia="Times New Roman"/>
          <w:color w:val="000000"/>
          <w:sz w:val="20"/>
        </w:rPr>
        <w:t>. For those who have escaped its multiple drafts and are unfamiliar</w:t>
      </w:r>
      <w:r w:rsidR="00015259">
        <w:rPr>
          <w:rFonts w:eastAsia="Times New Roman"/>
          <w:color w:val="000000"/>
          <w:sz w:val="20"/>
        </w:rPr>
        <w:t xml:space="preserve"> with</w:t>
      </w:r>
      <w:r>
        <w:rPr>
          <w:rFonts w:eastAsia="Times New Roman"/>
          <w:color w:val="000000"/>
          <w:sz w:val="20"/>
        </w:rPr>
        <w:t xml:space="preserve"> the final version of the </w:t>
      </w:r>
      <w:r w:rsidR="00BD663C">
        <w:rPr>
          <w:rFonts w:eastAsia="Times New Roman"/>
          <w:color w:val="000000"/>
          <w:sz w:val="20"/>
        </w:rPr>
        <w:t xml:space="preserve">sustainable development goals </w:t>
      </w:r>
      <w:r w:rsidR="00015259">
        <w:rPr>
          <w:rFonts w:eastAsia="Times New Roman"/>
          <w:color w:val="000000"/>
          <w:sz w:val="20"/>
        </w:rPr>
        <w:t>they can be found at:</w:t>
      </w:r>
      <w:r w:rsidR="00CB46D1">
        <w:rPr>
          <w:rFonts w:eastAsia="Times New Roman"/>
          <w:color w:val="000000"/>
          <w:sz w:val="20"/>
          <w:szCs w:val="20"/>
        </w:rPr>
        <w:t xml:space="preserve"> </w:t>
      </w:r>
      <w:hyperlink r:id="rId11" w:history="1">
        <w:r w:rsidR="00CB46D1" w:rsidRPr="00183CC2">
          <w:rPr>
            <w:rStyle w:val="Hyperlink"/>
            <w:rFonts w:eastAsia="Times New Roman"/>
            <w:sz w:val="20"/>
            <w:szCs w:val="20"/>
          </w:rPr>
          <w:t>https://sustainabledevelopment.un.org/post2015/transformingourworld</w:t>
        </w:r>
      </w:hyperlink>
    </w:p>
    <w:p w14:paraId="3697FC02" w14:textId="2C764CE3" w:rsidR="000E1557" w:rsidRPr="000E1557" w:rsidRDefault="00C22C89" w:rsidP="004F565E">
      <w:pPr>
        <w:spacing w:before="306" w:line="225" w:lineRule="exact"/>
        <w:ind w:left="-567" w:right="-425"/>
        <w:jc w:val="both"/>
        <w:textAlignment w:val="baseline"/>
        <w:rPr>
          <w:rFonts w:eastAsia="Times New Roman"/>
          <w:color w:val="0000FF" w:themeColor="hyperlink"/>
          <w:sz w:val="20"/>
          <w:u w:val="single"/>
        </w:rPr>
      </w:pPr>
      <w:r>
        <w:rPr>
          <w:rFonts w:eastAsia="Times New Roman"/>
          <w:color w:val="000000"/>
          <w:sz w:val="20"/>
        </w:rPr>
        <w:lastRenderedPageBreak/>
        <w:t>This blog</w:t>
      </w:r>
      <w:r w:rsidR="008A000D">
        <w:rPr>
          <w:rFonts w:eastAsia="Times New Roman"/>
          <w:color w:val="000000"/>
          <w:sz w:val="20"/>
        </w:rPr>
        <w:t>,</w:t>
      </w:r>
      <w:r>
        <w:rPr>
          <w:rFonts w:eastAsia="Times New Roman"/>
          <w:color w:val="000000"/>
          <w:sz w:val="20"/>
        </w:rPr>
        <w:t xml:space="preserve"> on the occasion of the </w:t>
      </w:r>
      <w:r w:rsidR="00A21DAA">
        <w:rPr>
          <w:rFonts w:eastAsia="Times New Roman"/>
          <w:color w:val="000000"/>
          <w:sz w:val="20"/>
        </w:rPr>
        <w:t xml:space="preserve">UKFIET </w:t>
      </w:r>
      <w:r w:rsidR="000E1557">
        <w:rPr>
          <w:rFonts w:eastAsia="Times New Roman"/>
          <w:color w:val="000000"/>
          <w:sz w:val="20"/>
        </w:rPr>
        <w:t xml:space="preserve">biennial international education </w:t>
      </w:r>
      <w:r>
        <w:rPr>
          <w:rFonts w:eastAsia="Times New Roman"/>
          <w:color w:val="000000"/>
          <w:sz w:val="20"/>
        </w:rPr>
        <w:t>conference</w:t>
      </w:r>
      <w:r w:rsidR="008A000D">
        <w:rPr>
          <w:rFonts w:eastAsia="Times New Roman"/>
          <w:color w:val="000000"/>
          <w:sz w:val="20"/>
        </w:rPr>
        <w:t>,</w:t>
      </w:r>
      <w:r>
        <w:rPr>
          <w:rFonts w:eastAsia="Times New Roman"/>
          <w:color w:val="000000"/>
          <w:sz w:val="20"/>
        </w:rPr>
        <w:t xml:space="preserve"> </w:t>
      </w:r>
      <w:r w:rsidR="00A21DAA">
        <w:rPr>
          <w:rFonts w:eastAsia="Times New Roman"/>
          <w:color w:val="000000"/>
          <w:sz w:val="20"/>
        </w:rPr>
        <w:t>addresses development issues r</w:t>
      </w:r>
      <w:r w:rsidR="004A0218">
        <w:rPr>
          <w:rFonts w:eastAsia="Times New Roman"/>
          <w:color w:val="000000"/>
          <w:sz w:val="20"/>
        </w:rPr>
        <w:t xml:space="preserve">aised by </w:t>
      </w:r>
      <w:r w:rsidR="00A21DAA">
        <w:rPr>
          <w:rFonts w:eastAsia="Times New Roman"/>
          <w:color w:val="000000"/>
          <w:sz w:val="20"/>
        </w:rPr>
        <w:t>the Sustainable Development Goals</w:t>
      </w:r>
      <w:r w:rsidR="00256FD7">
        <w:rPr>
          <w:rFonts w:eastAsia="Times New Roman"/>
          <w:color w:val="000000"/>
          <w:sz w:val="20"/>
        </w:rPr>
        <w:t xml:space="preserve"> (SDGs)</w:t>
      </w:r>
      <w:r>
        <w:rPr>
          <w:rFonts w:eastAsia="Times New Roman"/>
          <w:color w:val="000000"/>
          <w:sz w:val="20"/>
        </w:rPr>
        <w:t>. The SDGs</w:t>
      </w:r>
      <w:r w:rsidR="00A21DAA">
        <w:rPr>
          <w:rFonts w:eastAsia="Times New Roman"/>
          <w:color w:val="000000"/>
          <w:sz w:val="20"/>
        </w:rPr>
        <w:t xml:space="preserve"> provide the </w:t>
      </w:r>
      <w:r>
        <w:rPr>
          <w:rFonts w:eastAsia="Times New Roman"/>
          <w:color w:val="000000"/>
          <w:sz w:val="20"/>
        </w:rPr>
        <w:t>framework</w:t>
      </w:r>
      <w:r w:rsidR="00232C11">
        <w:rPr>
          <w:rFonts w:eastAsia="Times New Roman"/>
          <w:color w:val="000000"/>
          <w:sz w:val="20"/>
        </w:rPr>
        <w:t xml:space="preserve"> within which </w:t>
      </w:r>
      <w:r w:rsidR="00A21DAA">
        <w:rPr>
          <w:rFonts w:eastAsia="Times New Roman"/>
          <w:color w:val="000000"/>
          <w:sz w:val="20"/>
        </w:rPr>
        <w:t xml:space="preserve">the </w:t>
      </w:r>
      <w:r w:rsidR="008A000D">
        <w:rPr>
          <w:rFonts w:eastAsia="Times New Roman"/>
          <w:color w:val="000000"/>
          <w:sz w:val="20"/>
        </w:rPr>
        <w:t xml:space="preserve">new </w:t>
      </w:r>
      <w:r>
        <w:rPr>
          <w:rFonts w:eastAsia="Times New Roman"/>
          <w:color w:val="000000"/>
          <w:sz w:val="20"/>
        </w:rPr>
        <w:t xml:space="preserve">international </w:t>
      </w:r>
      <w:r w:rsidR="00A21DAA">
        <w:rPr>
          <w:rFonts w:eastAsia="Times New Roman"/>
          <w:color w:val="000000"/>
          <w:sz w:val="20"/>
        </w:rPr>
        <w:t xml:space="preserve">goals, targets and indicators for educational investment will be realized. </w:t>
      </w:r>
      <w:r w:rsidR="006A40B0">
        <w:rPr>
          <w:rFonts w:eastAsia="Times New Roman"/>
          <w:color w:val="000000"/>
          <w:sz w:val="20"/>
        </w:rPr>
        <w:t xml:space="preserve"> T</w:t>
      </w:r>
      <w:r w:rsidR="00A21DAA">
        <w:rPr>
          <w:rFonts w:eastAsia="Times New Roman"/>
          <w:color w:val="000000"/>
          <w:sz w:val="20"/>
        </w:rPr>
        <w:t xml:space="preserve">he merits of the specifically educational targets </w:t>
      </w:r>
      <w:r w:rsidR="00184D8B">
        <w:rPr>
          <w:rFonts w:eastAsia="Times New Roman"/>
          <w:color w:val="000000"/>
          <w:sz w:val="20"/>
        </w:rPr>
        <w:t xml:space="preserve">(‘Goal 4’) </w:t>
      </w:r>
      <w:r w:rsidR="006A40B0">
        <w:rPr>
          <w:rFonts w:eastAsia="Times New Roman"/>
          <w:color w:val="000000"/>
          <w:sz w:val="20"/>
        </w:rPr>
        <w:t xml:space="preserve">are the subject of a separate monograph </w:t>
      </w:r>
      <w:r w:rsidR="00A21DAA">
        <w:rPr>
          <w:rFonts w:eastAsia="Times New Roman"/>
          <w:color w:val="000000"/>
          <w:sz w:val="20"/>
        </w:rPr>
        <w:t xml:space="preserve">at </w:t>
      </w:r>
      <w:hyperlink r:id="rId12" w:history="1">
        <w:r w:rsidRPr="0041475D">
          <w:rPr>
            <w:rStyle w:val="Hyperlink"/>
            <w:rFonts w:eastAsia="Times New Roman"/>
            <w:sz w:val="20"/>
          </w:rPr>
          <w:t>https://www.opensocietyfoundations.org/sites/default/files/lewin-goals-indicators-edu-dev-20150515.pdf</w:t>
        </w:r>
      </w:hyperlink>
      <w:r w:rsidR="000E1557">
        <w:rPr>
          <w:rStyle w:val="Hyperlink"/>
          <w:rFonts w:eastAsia="Times New Roman"/>
          <w:sz w:val="20"/>
        </w:rPr>
        <w:t xml:space="preserve"> </w:t>
      </w:r>
      <w:r w:rsidR="000E1557">
        <w:rPr>
          <w:rFonts w:eastAsia="Times New Roman"/>
          <w:color w:val="000000"/>
          <w:sz w:val="20"/>
        </w:rPr>
        <w:t xml:space="preserve">The </w:t>
      </w:r>
      <w:r w:rsidR="004A0218">
        <w:rPr>
          <w:rFonts w:eastAsia="Times New Roman"/>
          <w:color w:val="000000"/>
          <w:sz w:val="20"/>
        </w:rPr>
        <w:t xml:space="preserve">UKFIET </w:t>
      </w:r>
      <w:r w:rsidR="000E1557">
        <w:rPr>
          <w:rFonts w:eastAsia="Times New Roman"/>
          <w:color w:val="000000"/>
          <w:sz w:val="20"/>
        </w:rPr>
        <w:t xml:space="preserve">conference is an opportunity to road test the SDGs and identify </w:t>
      </w:r>
      <w:r w:rsidR="004A0218">
        <w:rPr>
          <w:rFonts w:eastAsia="Times New Roman"/>
          <w:color w:val="000000"/>
          <w:sz w:val="20"/>
        </w:rPr>
        <w:t>how</w:t>
      </w:r>
      <w:r w:rsidR="000E1557">
        <w:rPr>
          <w:rFonts w:eastAsia="Times New Roman"/>
          <w:color w:val="000000"/>
          <w:sz w:val="20"/>
        </w:rPr>
        <w:t xml:space="preserve"> </w:t>
      </w:r>
      <w:r w:rsidR="000E1557" w:rsidRPr="00C22C89">
        <w:rPr>
          <w:rFonts w:eastAsia="Times New Roman"/>
          <w:b/>
          <w:i/>
          <w:color w:val="000000"/>
          <w:sz w:val="20"/>
        </w:rPr>
        <w:t>Learning for Sustainable Futures</w:t>
      </w:r>
      <w:r w:rsidR="004A0218">
        <w:rPr>
          <w:rFonts w:eastAsia="Times New Roman"/>
          <w:b/>
          <w:i/>
          <w:color w:val="000000"/>
          <w:sz w:val="20"/>
        </w:rPr>
        <w:t xml:space="preserve"> </w:t>
      </w:r>
      <w:r w:rsidR="004A0218" w:rsidRPr="004A0218">
        <w:rPr>
          <w:rFonts w:eastAsia="Times New Roman"/>
          <w:color w:val="000000"/>
          <w:sz w:val="20"/>
        </w:rPr>
        <w:t>(the conference theme)</w:t>
      </w:r>
      <w:r w:rsidR="000E1557">
        <w:rPr>
          <w:rFonts w:eastAsia="Times New Roman"/>
          <w:b/>
          <w:i/>
          <w:color w:val="000000"/>
          <w:sz w:val="20"/>
        </w:rPr>
        <w:t xml:space="preserve"> </w:t>
      </w:r>
      <w:r w:rsidR="00F251F6">
        <w:rPr>
          <w:rFonts w:eastAsia="Times New Roman"/>
          <w:color w:val="000000"/>
          <w:sz w:val="20"/>
        </w:rPr>
        <w:t>is likely to be</w:t>
      </w:r>
      <w:r w:rsidR="000E1557" w:rsidRPr="000E1557">
        <w:rPr>
          <w:rFonts w:eastAsia="Times New Roman"/>
          <w:color w:val="000000"/>
          <w:sz w:val="20"/>
        </w:rPr>
        <w:t xml:space="preserve"> different</w:t>
      </w:r>
      <w:r w:rsidR="000E1557">
        <w:rPr>
          <w:rFonts w:eastAsia="Times New Roman"/>
          <w:b/>
          <w:i/>
          <w:color w:val="000000"/>
          <w:sz w:val="20"/>
        </w:rPr>
        <w:t xml:space="preserve"> </w:t>
      </w:r>
      <w:r w:rsidR="000E1557">
        <w:rPr>
          <w:rFonts w:eastAsia="Times New Roman"/>
          <w:color w:val="000000"/>
          <w:sz w:val="20"/>
        </w:rPr>
        <w:t xml:space="preserve">to </w:t>
      </w:r>
      <w:r w:rsidR="004A0218">
        <w:rPr>
          <w:rFonts w:eastAsia="Times New Roman"/>
          <w:color w:val="000000"/>
          <w:sz w:val="20"/>
        </w:rPr>
        <w:t xml:space="preserve">the </w:t>
      </w:r>
      <w:r w:rsidR="000E1557">
        <w:rPr>
          <w:rFonts w:eastAsia="Times New Roman"/>
          <w:color w:val="000000"/>
          <w:sz w:val="20"/>
        </w:rPr>
        <w:t xml:space="preserve">learning for development </w:t>
      </w:r>
      <w:r w:rsidR="004A0218">
        <w:rPr>
          <w:rFonts w:eastAsia="Times New Roman"/>
          <w:color w:val="000000"/>
          <w:sz w:val="20"/>
        </w:rPr>
        <w:t xml:space="preserve">strategies that have shaped education systems in low income counties since the </w:t>
      </w:r>
      <w:r w:rsidR="000E1557">
        <w:rPr>
          <w:rFonts w:eastAsia="Times New Roman"/>
          <w:color w:val="000000"/>
          <w:sz w:val="20"/>
        </w:rPr>
        <w:t xml:space="preserve">‘Framework to Meet Basic Learning Needs’ </w:t>
      </w:r>
      <w:r w:rsidR="004A0218">
        <w:rPr>
          <w:rFonts w:eastAsia="Times New Roman"/>
          <w:color w:val="000000"/>
          <w:sz w:val="20"/>
        </w:rPr>
        <w:t xml:space="preserve">was </w:t>
      </w:r>
      <w:r w:rsidR="000E1557">
        <w:rPr>
          <w:rFonts w:eastAsia="Times New Roman"/>
          <w:color w:val="000000"/>
          <w:sz w:val="20"/>
        </w:rPr>
        <w:t>launched at Jomtien in 1990.</w:t>
      </w:r>
    </w:p>
    <w:p w14:paraId="43E2DC8F" w14:textId="09158B00" w:rsidR="006A40B0" w:rsidRDefault="000E1557"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 xml:space="preserve">Let me </w:t>
      </w:r>
      <w:r w:rsidR="001E6D04">
        <w:rPr>
          <w:rFonts w:eastAsia="Times New Roman"/>
          <w:color w:val="000000"/>
          <w:sz w:val="20"/>
        </w:rPr>
        <w:t xml:space="preserve">make it clear from the outset </w:t>
      </w:r>
      <w:r w:rsidR="006A40B0">
        <w:rPr>
          <w:rFonts w:eastAsia="Times New Roman"/>
          <w:color w:val="000000"/>
          <w:sz w:val="20"/>
        </w:rPr>
        <w:t>that I see the value of an</w:t>
      </w:r>
      <w:r>
        <w:rPr>
          <w:rFonts w:eastAsia="Times New Roman"/>
          <w:color w:val="000000"/>
          <w:sz w:val="20"/>
        </w:rPr>
        <w:t xml:space="preserve"> international architecture for education and</w:t>
      </w:r>
      <w:r w:rsidR="001E6D04">
        <w:rPr>
          <w:rFonts w:eastAsia="Times New Roman"/>
          <w:color w:val="000000"/>
          <w:sz w:val="20"/>
        </w:rPr>
        <w:t xml:space="preserve"> development</w:t>
      </w:r>
      <w:r w:rsidR="003407AC">
        <w:rPr>
          <w:rFonts w:eastAsia="Times New Roman"/>
          <w:color w:val="000000"/>
          <w:sz w:val="20"/>
        </w:rPr>
        <w:t>. The</w:t>
      </w:r>
      <w:r w:rsidR="001E6D04">
        <w:rPr>
          <w:rFonts w:eastAsia="Times New Roman"/>
          <w:color w:val="000000"/>
          <w:sz w:val="20"/>
        </w:rPr>
        <w:t xml:space="preserve"> UN system at i</w:t>
      </w:r>
      <w:r w:rsidR="009F35E6">
        <w:rPr>
          <w:rFonts w:eastAsia="Times New Roman"/>
          <w:color w:val="000000"/>
          <w:sz w:val="20"/>
        </w:rPr>
        <w:t>t</w:t>
      </w:r>
      <w:r w:rsidR="001E6D04">
        <w:rPr>
          <w:rFonts w:eastAsia="Times New Roman"/>
          <w:color w:val="000000"/>
          <w:sz w:val="20"/>
        </w:rPr>
        <w:t>s best can galvanise initiatives that might other</w:t>
      </w:r>
      <w:r w:rsidR="006A40B0">
        <w:rPr>
          <w:rFonts w:eastAsia="Times New Roman"/>
          <w:color w:val="000000"/>
          <w:sz w:val="20"/>
        </w:rPr>
        <w:t>wise not ha</w:t>
      </w:r>
      <w:r w:rsidR="003407AC">
        <w:rPr>
          <w:rFonts w:eastAsia="Times New Roman"/>
          <w:color w:val="000000"/>
          <w:sz w:val="20"/>
        </w:rPr>
        <w:t xml:space="preserve">ppen, and </w:t>
      </w:r>
      <w:r w:rsidR="006A40B0">
        <w:rPr>
          <w:rFonts w:eastAsia="Times New Roman"/>
          <w:color w:val="000000"/>
          <w:sz w:val="20"/>
        </w:rPr>
        <w:t xml:space="preserve">it can use its </w:t>
      </w:r>
      <w:r w:rsidR="001E6D04">
        <w:rPr>
          <w:rFonts w:eastAsia="Times New Roman"/>
          <w:color w:val="000000"/>
          <w:sz w:val="20"/>
        </w:rPr>
        <w:t xml:space="preserve">unique convening power to </w:t>
      </w:r>
      <w:r w:rsidR="006A40B0">
        <w:rPr>
          <w:rFonts w:eastAsia="Times New Roman"/>
          <w:color w:val="000000"/>
          <w:sz w:val="20"/>
        </w:rPr>
        <w:t xml:space="preserve">nudge </w:t>
      </w:r>
      <w:r w:rsidR="001E6D04">
        <w:rPr>
          <w:rFonts w:eastAsia="Times New Roman"/>
          <w:color w:val="000000"/>
          <w:sz w:val="20"/>
        </w:rPr>
        <w:t>development in ways that increase the probability of humanity being h</w:t>
      </w:r>
      <w:r w:rsidR="009F35E6">
        <w:rPr>
          <w:rFonts w:eastAsia="Times New Roman"/>
          <w:color w:val="000000"/>
          <w:sz w:val="20"/>
        </w:rPr>
        <w:t xml:space="preserve">appier and </w:t>
      </w:r>
      <w:r w:rsidR="006A40B0">
        <w:rPr>
          <w:rFonts w:eastAsia="Times New Roman"/>
          <w:color w:val="000000"/>
          <w:sz w:val="20"/>
        </w:rPr>
        <w:t xml:space="preserve">still in existence </w:t>
      </w:r>
      <w:r w:rsidR="009F35E6">
        <w:rPr>
          <w:rFonts w:eastAsia="Times New Roman"/>
          <w:color w:val="000000"/>
          <w:sz w:val="20"/>
        </w:rPr>
        <w:t>by</w:t>
      </w:r>
      <w:r w:rsidR="001E6D04">
        <w:rPr>
          <w:rFonts w:eastAsia="Times New Roman"/>
          <w:color w:val="000000"/>
          <w:sz w:val="20"/>
        </w:rPr>
        <w:t xml:space="preserve"> the end of this millennium. </w:t>
      </w:r>
      <w:r w:rsidR="006A40B0">
        <w:rPr>
          <w:rFonts w:eastAsia="Times New Roman"/>
          <w:color w:val="000000"/>
          <w:sz w:val="20"/>
        </w:rPr>
        <w:t xml:space="preserve">The SDG process has been </w:t>
      </w:r>
      <w:r w:rsidR="003407AC">
        <w:rPr>
          <w:rFonts w:eastAsia="Times New Roman"/>
          <w:color w:val="000000"/>
          <w:sz w:val="20"/>
        </w:rPr>
        <w:t xml:space="preserve">far reaching and involved a very wide range of stakeholders. It has provided </w:t>
      </w:r>
      <w:r w:rsidR="006A40B0">
        <w:rPr>
          <w:rFonts w:eastAsia="Times New Roman"/>
          <w:color w:val="000000"/>
          <w:sz w:val="20"/>
        </w:rPr>
        <w:t xml:space="preserve">another reminder that the resources of the planet are finite, time </w:t>
      </w:r>
      <w:r w:rsidR="003407AC">
        <w:rPr>
          <w:rFonts w:eastAsia="Times New Roman"/>
          <w:color w:val="000000"/>
          <w:sz w:val="20"/>
        </w:rPr>
        <w:t>may be running out to act,</w:t>
      </w:r>
      <w:r w:rsidR="006A40B0">
        <w:rPr>
          <w:rFonts w:eastAsia="Times New Roman"/>
          <w:color w:val="000000"/>
          <w:sz w:val="20"/>
        </w:rPr>
        <w:t xml:space="preserve"> and more people need to understand that they are indeed “in it together”</w:t>
      </w:r>
      <w:r w:rsidR="003407AC">
        <w:rPr>
          <w:rFonts w:eastAsia="Times New Roman"/>
          <w:color w:val="000000"/>
          <w:sz w:val="20"/>
        </w:rPr>
        <w:t>. It ha</w:t>
      </w:r>
      <w:r w:rsidR="00C13D63">
        <w:rPr>
          <w:rFonts w:eastAsia="Times New Roman"/>
          <w:color w:val="000000"/>
          <w:sz w:val="20"/>
        </w:rPr>
        <w:t xml:space="preserve">s </w:t>
      </w:r>
      <w:r w:rsidR="003407AC">
        <w:rPr>
          <w:rFonts w:eastAsia="Times New Roman"/>
          <w:color w:val="000000"/>
          <w:sz w:val="20"/>
        </w:rPr>
        <w:t xml:space="preserve">also </w:t>
      </w:r>
      <w:r>
        <w:rPr>
          <w:rFonts w:eastAsia="Times New Roman"/>
          <w:color w:val="000000"/>
          <w:sz w:val="20"/>
        </w:rPr>
        <w:t xml:space="preserve">highlighted how </w:t>
      </w:r>
      <w:r w:rsidR="00C13D63">
        <w:rPr>
          <w:rFonts w:eastAsia="Times New Roman"/>
          <w:color w:val="000000"/>
          <w:sz w:val="20"/>
        </w:rPr>
        <w:t>critical</w:t>
      </w:r>
      <w:r>
        <w:rPr>
          <w:rFonts w:eastAsia="Times New Roman"/>
          <w:color w:val="000000"/>
          <w:sz w:val="20"/>
        </w:rPr>
        <w:t xml:space="preserve"> it is </w:t>
      </w:r>
      <w:r w:rsidR="00C13D63">
        <w:rPr>
          <w:rFonts w:eastAsia="Times New Roman"/>
          <w:color w:val="000000"/>
          <w:sz w:val="20"/>
        </w:rPr>
        <w:t>that the gains of the last two development decades are consolidated and the unfinished</w:t>
      </w:r>
      <w:r w:rsidR="003407AC">
        <w:rPr>
          <w:rFonts w:eastAsia="Times New Roman"/>
          <w:color w:val="000000"/>
          <w:sz w:val="20"/>
        </w:rPr>
        <w:t xml:space="preserve"> business of education in development</w:t>
      </w:r>
      <w:r w:rsidR="00C13D63">
        <w:rPr>
          <w:rFonts w:eastAsia="Times New Roman"/>
          <w:color w:val="000000"/>
          <w:sz w:val="20"/>
        </w:rPr>
        <w:t xml:space="preserve"> is not forgotten in a flurry </w:t>
      </w:r>
      <w:r w:rsidR="003407AC">
        <w:rPr>
          <w:rFonts w:eastAsia="Times New Roman"/>
          <w:color w:val="000000"/>
          <w:sz w:val="20"/>
        </w:rPr>
        <w:t>dedicat</w:t>
      </w:r>
      <w:r>
        <w:rPr>
          <w:rFonts w:eastAsia="Times New Roman"/>
          <w:color w:val="000000"/>
          <w:sz w:val="20"/>
        </w:rPr>
        <w:t>ed to following</w:t>
      </w:r>
      <w:r w:rsidR="003407AC">
        <w:rPr>
          <w:rFonts w:eastAsia="Times New Roman"/>
          <w:color w:val="000000"/>
          <w:sz w:val="20"/>
        </w:rPr>
        <w:t xml:space="preserve"> new</w:t>
      </w:r>
      <w:r w:rsidR="00C13D63">
        <w:rPr>
          <w:rFonts w:eastAsia="Times New Roman"/>
          <w:color w:val="000000"/>
          <w:sz w:val="20"/>
        </w:rPr>
        <w:t xml:space="preserve"> fashion</w:t>
      </w:r>
      <w:r>
        <w:rPr>
          <w:rFonts w:eastAsia="Times New Roman"/>
          <w:color w:val="000000"/>
          <w:sz w:val="20"/>
        </w:rPr>
        <w:t xml:space="preserve">s. </w:t>
      </w:r>
      <w:r w:rsidR="00207733">
        <w:rPr>
          <w:rFonts w:eastAsia="Times New Roman"/>
          <w:color w:val="000000"/>
          <w:sz w:val="20"/>
        </w:rPr>
        <w:t xml:space="preserve">‘Education for All’, nested within the Millennium Development Goals (MDGs), has been an impressive success albeit that conflict, fragility and resource constraints have stalled progress in some countries. </w:t>
      </w:r>
      <w:r>
        <w:rPr>
          <w:rFonts w:eastAsia="Times New Roman"/>
          <w:color w:val="000000"/>
          <w:sz w:val="20"/>
        </w:rPr>
        <w:t xml:space="preserve">These are </w:t>
      </w:r>
      <w:r w:rsidR="003407AC">
        <w:rPr>
          <w:rFonts w:eastAsia="Times New Roman"/>
          <w:color w:val="000000"/>
          <w:sz w:val="20"/>
        </w:rPr>
        <w:t>good things</w:t>
      </w:r>
      <w:r w:rsidR="00207733">
        <w:rPr>
          <w:rFonts w:eastAsia="Times New Roman"/>
          <w:color w:val="000000"/>
          <w:sz w:val="20"/>
        </w:rPr>
        <w:t xml:space="preserve"> associated with international initiatives. So also is the </w:t>
      </w:r>
      <w:r w:rsidR="00C360A5">
        <w:rPr>
          <w:rFonts w:eastAsia="Times New Roman"/>
          <w:color w:val="000000"/>
          <w:sz w:val="20"/>
        </w:rPr>
        <w:t>well conceived theorizing around development which “meets the needs of the present without compromising the needs of the future” (Brundtland Rep</w:t>
      </w:r>
      <w:r w:rsidR="0080775E">
        <w:rPr>
          <w:rFonts w:eastAsia="Times New Roman"/>
          <w:color w:val="000000"/>
          <w:sz w:val="20"/>
        </w:rPr>
        <w:t>o</w:t>
      </w:r>
      <w:r>
        <w:rPr>
          <w:rFonts w:eastAsia="Times New Roman"/>
          <w:color w:val="000000"/>
          <w:sz w:val="20"/>
        </w:rPr>
        <w:t xml:space="preserve">rt 1987) and has resulted in a sequence of international events and commitments starting with </w:t>
      </w:r>
      <w:r w:rsidR="00C360A5">
        <w:rPr>
          <w:rFonts w:eastAsia="Times New Roman"/>
          <w:color w:val="000000"/>
          <w:sz w:val="20"/>
        </w:rPr>
        <w:t>the Earth Summit in Rio in 1992.</w:t>
      </w:r>
      <w:r w:rsidR="004A0218">
        <w:rPr>
          <w:rFonts w:eastAsia="Times New Roman"/>
          <w:color w:val="000000"/>
          <w:sz w:val="20"/>
        </w:rPr>
        <w:t xml:space="preserve"> </w:t>
      </w:r>
      <w:r w:rsidR="00207733">
        <w:rPr>
          <w:rFonts w:eastAsia="Times New Roman"/>
          <w:color w:val="000000"/>
          <w:sz w:val="20"/>
        </w:rPr>
        <w:t xml:space="preserve">Growing evidence on climate change influenced by human activities, escalating crises reflected in cross border migration and ambiguities of citizenship, and global financial set backs create a changing set of development needs that all need to be addressed transnationally. </w:t>
      </w:r>
    </w:p>
    <w:p w14:paraId="35572EEC" w14:textId="504D6489" w:rsidR="00184D8B" w:rsidRDefault="008A000D"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 xml:space="preserve">The purpose of blogs is to challenge and provoke debate. </w:t>
      </w:r>
      <w:r w:rsidR="00207733">
        <w:rPr>
          <w:rFonts w:eastAsia="Times New Roman"/>
          <w:color w:val="000000"/>
          <w:sz w:val="20"/>
        </w:rPr>
        <w:t>The question</w:t>
      </w:r>
      <w:r>
        <w:rPr>
          <w:rFonts w:eastAsia="Times New Roman"/>
          <w:color w:val="000000"/>
          <w:sz w:val="20"/>
        </w:rPr>
        <w:t>s</w:t>
      </w:r>
      <w:r w:rsidR="00207733">
        <w:rPr>
          <w:rFonts w:eastAsia="Times New Roman"/>
          <w:color w:val="000000"/>
          <w:sz w:val="20"/>
        </w:rPr>
        <w:t xml:space="preserve"> for this blog is </w:t>
      </w:r>
      <w:r>
        <w:rPr>
          <w:rFonts w:eastAsia="Times New Roman"/>
          <w:color w:val="000000"/>
          <w:sz w:val="20"/>
        </w:rPr>
        <w:t xml:space="preserve">what are the SDGs, </w:t>
      </w:r>
      <w:r w:rsidR="00F251F6">
        <w:rPr>
          <w:rFonts w:eastAsia="Times New Roman"/>
          <w:color w:val="000000"/>
          <w:sz w:val="20"/>
        </w:rPr>
        <w:t xml:space="preserve">are </w:t>
      </w:r>
      <w:r>
        <w:rPr>
          <w:rFonts w:eastAsia="Times New Roman"/>
          <w:color w:val="000000"/>
          <w:sz w:val="20"/>
        </w:rPr>
        <w:t xml:space="preserve">they </w:t>
      </w:r>
      <w:r w:rsidR="00F251F6">
        <w:rPr>
          <w:rFonts w:eastAsia="Times New Roman"/>
          <w:color w:val="000000"/>
          <w:sz w:val="20"/>
        </w:rPr>
        <w:t>fit for purpose</w:t>
      </w:r>
      <w:r>
        <w:rPr>
          <w:rFonts w:eastAsia="Times New Roman"/>
          <w:color w:val="000000"/>
          <w:sz w:val="20"/>
        </w:rPr>
        <w:t>, and are they sustainable</w:t>
      </w:r>
      <w:r w:rsidR="00C97738">
        <w:rPr>
          <w:rFonts w:eastAsia="Times New Roman"/>
          <w:color w:val="000000"/>
          <w:sz w:val="20"/>
        </w:rPr>
        <w:t>?</w:t>
      </w:r>
      <w:r w:rsidR="00015259">
        <w:rPr>
          <w:rFonts w:eastAsia="Times New Roman"/>
          <w:color w:val="000000"/>
          <w:sz w:val="20"/>
        </w:rPr>
        <w:t xml:space="preserve"> </w:t>
      </w:r>
      <w:r>
        <w:rPr>
          <w:rFonts w:eastAsia="Times New Roman"/>
          <w:color w:val="000000"/>
          <w:sz w:val="20"/>
        </w:rPr>
        <w:t>T</w:t>
      </w:r>
      <w:r w:rsidR="00F251F6">
        <w:rPr>
          <w:rFonts w:eastAsia="Times New Roman"/>
          <w:color w:val="000000"/>
          <w:sz w:val="20"/>
        </w:rPr>
        <w:t xml:space="preserve">here are now </w:t>
      </w:r>
      <w:r w:rsidR="00015259">
        <w:rPr>
          <w:rFonts w:eastAsia="Times New Roman"/>
          <w:color w:val="000000"/>
          <w:sz w:val="20"/>
        </w:rPr>
        <w:t>17 Sustainable Development Goals and 169 Associated Targets</w:t>
      </w:r>
      <w:r w:rsidR="00F251F6">
        <w:rPr>
          <w:rFonts w:eastAsia="Times New Roman"/>
          <w:color w:val="000000"/>
          <w:sz w:val="20"/>
        </w:rPr>
        <w:t xml:space="preserve"> covering economic, social and environmental aspirations.</w:t>
      </w:r>
      <w:r w:rsidR="00015259">
        <w:rPr>
          <w:rFonts w:eastAsia="Times New Roman"/>
          <w:color w:val="000000"/>
          <w:sz w:val="20"/>
        </w:rPr>
        <w:t xml:space="preserve"> This can be compared wit</w:t>
      </w:r>
      <w:r w:rsidR="00C244E6">
        <w:rPr>
          <w:rFonts w:eastAsia="Times New Roman"/>
          <w:color w:val="000000"/>
          <w:sz w:val="20"/>
        </w:rPr>
        <w:t>h the 8 goals, 18 targets and 48</w:t>
      </w:r>
      <w:r w:rsidR="00015259">
        <w:rPr>
          <w:rFonts w:eastAsia="Times New Roman"/>
          <w:color w:val="000000"/>
          <w:sz w:val="20"/>
        </w:rPr>
        <w:t xml:space="preserve"> indicators of the Millennium Development Goals</w:t>
      </w:r>
      <w:r w:rsidR="006A40B0">
        <w:rPr>
          <w:rFonts w:eastAsia="Times New Roman"/>
          <w:color w:val="000000"/>
          <w:sz w:val="20"/>
        </w:rPr>
        <w:t xml:space="preserve"> one of which was specifically educational (universalizing access to basic education), and another (gender equity) was cast partly in educational terms. </w:t>
      </w:r>
      <w:r w:rsidR="00BF3C92">
        <w:rPr>
          <w:rFonts w:eastAsia="Times New Roman"/>
          <w:color w:val="000000"/>
          <w:sz w:val="20"/>
        </w:rPr>
        <w:t xml:space="preserve"> Educatio</w:t>
      </w:r>
      <w:r w:rsidR="00D070DD">
        <w:rPr>
          <w:rFonts w:eastAsia="Times New Roman"/>
          <w:color w:val="000000"/>
          <w:sz w:val="20"/>
        </w:rPr>
        <w:t xml:space="preserve">n </w:t>
      </w:r>
      <w:r w:rsidR="00256FD7">
        <w:rPr>
          <w:rFonts w:eastAsia="Times New Roman"/>
          <w:color w:val="000000"/>
          <w:sz w:val="20"/>
        </w:rPr>
        <w:t xml:space="preserve">alone </w:t>
      </w:r>
      <w:r w:rsidR="006A40B0">
        <w:rPr>
          <w:rFonts w:eastAsia="Times New Roman"/>
          <w:color w:val="000000"/>
          <w:sz w:val="20"/>
        </w:rPr>
        <w:t xml:space="preserve">now has 10 targets </w:t>
      </w:r>
      <w:r w:rsidR="00256FD7">
        <w:rPr>
          <w:rFonts w:eastAsia="Times New Roman"/>
          <w:color w:val="000000"/>
          <w:sz w:val="20"/>
        </w:rPr>
        <w:t>and</w:t>
      </w:r>
      <w:r w:rsidR="00C244E6">
        <w:rPr>
          <w:rFonts w:eastAsia="Times New Roman"/>
          <w:color w:val="000000"/>
          <w:sz w:val="20"/>
        </w:rPr>
        <w:t xml:space="preserve"> 42</w:t>
      </w:r>
      <w:r w:rsidR="00BF3C92">
        <w:rPr>
          <w:rFonts w:eastAsia="Times New Roman"/>
          <w:color w:val="000000"/>
          <w:sz w:val="20"/>
        </w:rPr>
        <w:t xml:space="preserve"> indicators</w:t>
      </w:r>
      <w:r w:rsidR="00256FD7">
        <w:rPr>
          <w:rFonts w:eastAsia="Times New Roman"/>
          <w:color w:val="000000"/>
          <w:sz w:val="20"/>
        </w:rPr>
        <w:t>,</w:t>
      </w:r>
      <w:r w:rsidR="00BF3C92">
        <w:rPr>
          <w:rFonts w:eastAsia="Times New Roman"/>
          <w:color w:val="000000"/>
          <w:sz w:val="20"/>
        </w:rPr>
        <w:t xml:space="preserve"> </w:t>
      </w:r>
      <w:r w:rsidR="00C244E6">
        <w:rPr>
          <w:rFonts w:eastAsia="Times New Roman"/>
          <w:color w:val="000000"/>
          <w:sz w:val="20"/>
        </w:rPr>
        <w:t>with more likely to be invented</w:t>
      </w:r>
      <w:r w:rsidR="006A40B0">
        <w:rPr>
          <w:rFonts w:eastAsia="Times New Roman"/>
          <w:color w:val="000000"/>
          <w:sz w:val="20"/>
        </w:rPr>
        <w:t xml:space="preserve">. These fall </w:t>
      </w:r>
      <w:r w:rsidR="00BF3C92">
        <w:rPr>
          <w:rFonts w:eastAsia="Times New Roman"/>
          <w:color w:val="000000"/>
          <w:sz w:val="20"/>
        </w:rPr>
        <w:t xml:space="preserve">under the </w:t>
      </w:r>
      <w:r w:rsidR="0080775E">
        <w:rPr>
          <w:rFonts w:eastAsia="Times New Roman"/>
          <w:color w:val="000000"/>
          <w:sz w:val="20"/>
        </w:rPr>
        <w:t>overarching goal</w:t>
      </w:r>
      <w:r w:rsidR="00D070DD">
        <w:rPr>
          <w:rFonts w:eastAsia="Times New Roman"/>
          <w:color w:val="000000"/>
          <w:sz w:val="20"/>
        </w:rPr>
        <w:t xml:space="preserve"> </w:t>
      </w:r>
      <w:r w:rsidR="006A40B0">
        <w:rPr>
          <w:rFonts w:eastAsia="Times New Roman"/>
          <w:color w:val="000000"/>
          <w:sz w:val="20"/>
        </w:rPr>
        <w:t xml:space="preserve">to </w:t>
      </w:r>
      <w:r w:rsidR="00BF3C92" w:rsidRPr="00BF3C92">
        <w:rPr>
          <w:rFonts w:eastAsia="Times New Roman"/>
          <w:i/>
          <w:color w:val="000000"/>
          <w:sz w:val="20"/>
        </w:rPr>
        <w:t>‘</w:t>
      </w:r>
      <w:r w:rsidR="000D3855">
        <w:rPr>
          <w:rFonts w:eastAsia="Times New Roman"/>
          <w:i/>
          <w:color w:val="000000"/>
          <w:sz w:val="20"/>
        </w:rPr>
        <w:t xml:space="preserve">ensure </w:t>
      </w:r>
      <w:r w:rsidR="00BF3C92" w:rsidRPr="00BF3C92">
        <w:rPr>
          <w:rFonts w:eastAsia="Times New Roman"/>
          <w:i/>
          <w:color w:val="000000"/>
          <w:sz w:val="20"/>
        </w:rPr>
        <w:t>inclusive and equitable quality education and promote lifelong learning opportunities for all’</w:t>
      </w:r>
      <w:r w:rsidR="00BF3C92">
        <w:rPr>
          <w:rFonts w:eastAsia="Times New Roman"/>
          <w:color w:val="000000"/>
          <w:sz w:val="20"/>
        </w:rPr>
        <w:t xml:space="preserve">. </w:t>
      </w:r>
      <w:r w:rsidR="00D070DD">
        <w:rPr>
          <w:rFonts w:eastAsia="Times New Roman"/>
          <w:color w:val="000000"/>
          <w:sz w:val="20"/>
        </w:rPr>
        <w:t>Both the Jomtien and Dakar global education confere</w:t>
      </w:r>
      <w:r w:rsidR="00256FD7">
        <w:rPr>
          <w:rFonts w:eastAsia="Times New Roman"/>
          <w:color w:val="000000"/>
          <w:sz w:val="20"/>
        </w:rPr>
        <w:t>nces that defined ‘Education for</w:t>
      </w:r>
      <w:r w:rsidR="00D070DD">
        <w:rPr>
          <w:rFonts w:eastAsia="Times New Roman"/>
          <w:color w:val="000000"/>
          <w:sz w:val="20"/>
        </w:rPr>
        <w:t xml:space="preserve"> All’ had a single goal and six educational targets. A rule of thumb in cognitive psychology is that most people ca</w:t>
      </w:r>
      <w:r w:rsidR="003C33B3">
        <w:rPr>
          <w:rFonts w:eastAsia="Times New Roman"/>
          <w:color w:val="000000"/>
          <w:sz w:val="20"/>
        </w:rPr>
        <w:t xml:space="preserve">n only remember seven </w:t>
      </w:r>
      <w:r w:rsidR="00D070DD">
        <w:rPr>
          <w:rFonts w:eastAsia="Times New Roman"/>
          <w:color w:val="000000"/>
          <w:sz w:val="20"/>
        </w:rPr>
        <w:t>things</w:t>
      </w:r>
      <w:r w:rsidR="006A40B0">
        <w:rPr>
          <w:rFonts w:eastAsia="Times New Roman"/>
          <w:color w:val="000000"/>
          <w:sz w:val="20"/>
        </w:rPr>
        <w:t>,</w:t>
      </w:r>
      <w:r w:rsidR="00D070DD">
        <w:rPr>
          <w:rFonts w:eastAsia="Times New Roman"/>
          <w:color w:val="000000"/>
          <w:sz w:val="20"/>
        </w:rPr>
        <w:t xml:space="preserve"> plus or minus two</w:t>
      </w:r>
      <w:r w:rsidR="006A40B0">
        <w:rPr>
          <w:rFonts w:eastAsia="Times New Roman"/>
          <w:color w:val="000000"/>
          <w:sz w:val="20"/>
        </w:rPr>
        <w:t>,</w:t>
      </w:r>
      <w:r w:rsidR="00FD3F66">
        <w:rPr>
          <w:rFonts w:eastAsia="Times New Roman"/>
          <w:color w:val="000000"/>
          <w:sz w:val="20"/>
        </w:rPr>
        <w:t xml:space="preserve"> so Jomtien and Dakar met this</w:t>
      </w:r>
      <w:r w:rsidR="00D070DD">
        <w:rPr>
          <w:rFonts w:eastAsia="Times New Roman"/>
          <w:color w:val="000000"/>
          <w:sz w:val="20"/>
        </w:rPr>
        <w:t xml:space="preserve"> criteria</w:t>
      </w:r>
      <w:r w:rsidR="00C244E6">
        <w:rPr>
          <w:rFonts w:eastAsia="Times New Roman"/>
          <w:color w:val="000000"/>
          <w:sz w:val="20"/>
        </w:rPr>
        <w:t xml:space="preserve">. The </w:t>
      </w:r>
      <w:r w:rsidR="00D070DD">
        <w:rPr>
          <w:rFonts w:eastAsia="Times New Roman"/>
          <w:color w:val="000000"/>
          <w:sz w:val="20"/>
        </w:rPr>
        <w:t xml:space="preserve">SDGs stretch the </w:t>
      </w:r>
      <w:r w:rsidR="00FD3F66">
        <w:rPr>
          <w:rFonts w:eastAsia="Times New Roman"/>
          <w:color w:val="000000"/>
          <w:sz w:val="20"/>
        </w:rPr>
        <w:t xml:space="preserve">memory </w:t>
      </w:r>
      <w:r w:rsidR="00D070DD">
        <w:rPr>
          <w:rFonts w:eastAsia="Times New Roman"/>
          <w:color w:val="000000"/>
          <w:sz w:val="20"/>
        </w:rPr>
        <w:t>envelop</w:t>
      </w:r>
      <w:r w:rsidR="00184D8B">
        <w:rPr>
          <w:rFonts w:eastAsia="Times New Roman"/>
          <w:color w:val="000000"/>
          <w:sz w:val="20"/>
        </w:rPr>
        <w:t>e</w:t>
      </w:r>
      <w:r w:rsidR="00D070DD">
        <w:rPr>
          <w:rFonts w:eastAsia="Times New Roman"/>
          <w:color w:val="000000"/>
          <w:sz w:val="20"/>
        </w:rPr>
        <w:t xml:space="preserve">. </w:t>
      </w:r>
      <w:r w:rsidR="00184D8B">
        <w:rPr>
          <w:rFonts w:eastAsia="Times New Roman"/>
          <w:color w:val="000000"/>
          <w:sz w:val="20"/>
        </w:rPr>
        <w:t>What cannot be remembered easily is often overlooked. This may have occurred</w:t>
      </w:r>
      <w:r w:rsidR="00232C11">
        <w:rPr>
          <w:rFonts w:eastAsia="Times New Roman"/>
          <w:color w:val="000000"/>
          <w:sz w:val="20"/>
        </w:rPr>
        <w:t xml:space="preserve"> to the drafters </w:t>
      </w:r>
      <w:r w:rsidR="000D3855">
        <w:rPr>
          <w:rFonts w:eastAsia="Times New Roman"/>
          <w:color w:val="000000"/>
          <w:sz w:val="20"/>
        </w:rPr>
        <w:t xml:space="preserve">of the SDGs </w:t>
      </w:r>
      <w:r w:rsidR="00232C11">
        <w:rPr>
          <w:rFonts w:eastAsia="Times New Roman"/>
          <w:color w:val="000000"/>
          <w:sz w:val="20"/>
        </w:rPr>
        <w:t xml:space="preserve">who, when they </w:t>
      </w:r>
      <w:r w:rsidR="00184D8B">
        <w:rPr>
          <w:rFonts w:eastAsia="Times New Roman"/>
          <w:color w:val="000000"/>
          <w:sz w:val="20"/>
        </w:rPr>
        <w:t>reached SDG target number 164</w:t>
      </w:r>
      <w:r w:rsidR="00232C11">
        <w:rPr>
          <w:rFonts w:eastAsia="Times New Roman"/>
          <w:color w:val="000000"/>
          <w:sz w:val="20"/>
        </w:rPr>
        <w:t xml:space="preserve">, decided there was a need to </w:t>
      </w:r>
      <w:r w:rsidR="00184D8B">
        <w:rPr>
          <w:rFonts w:eastAsia="Times New Roman"/>
          <w:color w:val="000000"/>
          <w:sz w:val="20"/>
        </w:rPr>
        <w:t xml:space="preserve">“Enhance Policy Coherence for Sustainable Development”. </w:t>
      </w:r>
      <w:r w:rsidR="0037219E">
        <w:rPr>
          <w:rFonts w:eastAsia="Times New Roman"/>
          <w:color w:val="000000"/>
          <w:sz w:val="20"/>
        </w:rPr>
        <w:t xml:space="preserve">164 targets is a lot to </w:t>
      </w:r>
      <w:r w:rsidR="00C244E6">
        <w:rPr>
          <w:rFonts w:eastAsia="Times New Roman"/>
          <w:color w:val="000000"/>
          <w:sz w:val="20"/>
        </w:rPr>
        <w:t xml:space="preserve">interrelate and </w:t>
      </w:r>
      <w:r w:rsidR="0037219E">
        <w:rPr>
          <w:rFonts w:eastAsia="Times New Roman"/>
          <w:color w:val="000000"/>
          <w:sz w:val="20"/>
        </w:rPr>
        <w:t>cohere!</w:t>
      </w:r>
    </w:p>
    <w:p w14:paraId="6CAFD6DE" w14:textId="0FFF4B21" w:rsidR="00D070DD" w:rsidRDefault="0037219E"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So t</w:t>
      </w:r>
      <w:r w:rsidR="00C67840">
        <w:rPr>
          <w:rFonts w:eastAsia="Times New Roman"/>
          <w:color w:val="000000"/>
          <w:sz w:val="20"/>
        </w:rPr>
        <w:t xml:space="preserve">here </w:t>
      </w:r>
      <w:r w:rsidR="002F2C07">
        <w:rPr>
          <w:rFonts w:eastAsia="Times New Roman"/>
          <w:color w:val="000000"/>
          <w:sz w:val="20"/>
        </w:rPr>
        <w:t xml:space="preserve">are </w:t>
      </w:r>
      <w:r w:rsidR="00232C11">
        <w:rPr>
          <w:rFonts w:eastAsia="Times New Roman"/>
          <w:color w:val="000000"/>
          <w:sz w:val="20"/>
        </w:rPr>
        <w:t>too many goals and targets</w:t>
      </w:r>
      <w:r w:rsidR="00256FD7">
        <w:rPr>
          <w:rFonts w:eastAsia="Times New Roman"/>
          <w:color w:val="000000"/>
          <w:sz w:val="20"/>
        </w:rPr>
        <w:t xml:space="preserve"> all of which cannot be priorities. </w:t>
      </w:r>
      <w:r w:rsidR="00184D8B">
        <w:rPr>
          <w:rFonts w:eastAsia="Times New Roman"/>
          <w:color w:val="000000"/>
          <w:sz w:val="20"/>
        </w:rPr>
        <w:t>The longer the list the easier to ignore the inconvenient parts, and the greater the opportunity to arrive at the kind of paralysis by analysis that focuses on measure</w:t>
      </w:r>
      <w:r w:rsidR="00232C11">
        <w:rPr>
          <w:rFonts w:eastAsia="Times New Roman"/>
          <w:color w:val="000000"/>
          <w:sz w:val="20"/>
        </w:rPr>
        <w:t>ment at the expense of meaning.</w:t>
      </w:r>
      <w:r w:rsidR="00184D8B">
        <w:rPr>
          <w:rFonts w:eastAsia="Times New Roman"/>
          <w:color w:val="000000"/>
          <w:sz w:val="20"/>
        </w:rPr>
        <w:t xml:space="preserve"> Is this goal inflation? A case of ‘no goals left behind?’ </w:t>
      </w:r>
      <w:r w:rsidR="00D070DD">
        <w:rPr>
          <w:rFonts w:eastAsia="Times New Roman"/>
          <w:color w:val="000000"/>
          <w:sz w:val="20"/>
        </w:rPr>
        <w:t xml:space="preserve">Or </w:t>
      </w:r>
      <w:r w:rsidR="00184D8B">
        <w:rPr>
          <w:rFonts w:eastAsia="Times New Roman"/>
          <w:color w:val="000000"/>
          <w:sz w:val="20"/>
        </w:rPr>
        <w:t>a</w:t>
      </w:r>
      <w:r w:rsidR="00A21DAA">
        <w:rPr>
          <w:rFonts w:eastAsia="Times New Roman"/>
          <w:color w:val="000000"/>
          <w:sz w:val="20"/>
        </w:rPr>
        <w:t xml:space="preserve"> demonstration that the more inclusive process which generated the SDGs </w:t>
      </w:r>
      <w:r w:rsidR="00184D8B">
        <w:rPr>
          <w:rFonts w:eastAsia="Times New Roman"/>
          <w:color w:val="000000"/>
          <w:sz w:val="20"/>
        </w:rPr>
        <w:t xml:space="preserve">has led to </w:t>
      </w:r>
      <w:r w:rsidR="00A21DAA">
        <w:rPr>
          <w:rFonts w:eastAsia="Times New Roman"/>
          <w:color w:val="000000"/>
          <w:sz w:val="20"/>
        </w:rPr>
        <w:t>less focus</w:t>
      </w:r>
      <w:r w:rsidR="00184D8B">
        <w:rPr>
          <w:rFonts w:eastAsia="Times New Roman"/>
          <w:color w:val="000000"/>
          <w:sz w:val="20"/>
        </w:rPr>
        <w:t xml:space="preserve">, more contradictory goals and targets, and a </w:t>
      </w:r>
      <w:r w:rsidR="00A21DAA">
        <w:rPr>
          <w:rFonts w:eastAsia="Times New Roman"/>
          <w:color w:val="000000"/>
          <w:sz w:val="20"/>
        </w:rPr>
        <w:t>lack of prioritization</w:t>
      </w:r>
      <w:r w:rsidR="007F4790">
        <w:rPr>
          <w:rFonts w:eastAsia="Times New Roman"/>
          <w:color w:val="000000"/>
          <w:sz w:val="20"/>
        </w:rPr>
        <w:t xml:space="preserve"> or honesty about the costs </w:t>
      </w:r>
      <w:r w:rsidR="003F05F7">
        <w:rPr>
          <w:rFonts w:eastAsia="Times New Roman"/>
          <w:color w:val="000000"/>
          <w:sz w:val="20"/>
        </w:rPr>
        <w:t xml:space="preserve">and trade offs </w:t>
      </w:r>
      <w:r w:rsidR="007F4790">
        <w:rPr>
          <w:rFonts w:eastAsia="Times New Roman"/>
          <w:color w:val="000000"/>
          <w:sz w:val="20"/>
        </w:rPr>
        <w:t>of achieving the aspirations</w:t>
      </w:r>
      <w:r w:rsidR="00A21DAA">
        <w:rPr>
          <w:rFonts w:eastAsia="Times New Roman"/>
          <w:color w:val="000000"/>
          <w:sz w:val="20"/>
        </w:rPr>
        <w:t xml:space="preserve">? </w:t>
      </w:r>
    </w:p>
    <w:p w14:paraId="276446CE" w14:textId="53446D25" w:rsidR="003C33B3" w:rsidRDefault="00184D8B"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 xml:space="preserve">Analysis </w:t>
      </w:r>
      <w:r w:rsidR="00EE7B76">
        <w:rPr>
          <w:rFonts w:eastAsia="Times New Roman"/>
          <w:color w:val="000000"/>
          <w:sz w:val="20"/>
        </w:rPr>
        <w:t xml:space="preserve">of the </w:t>
      </w:r>
      <w:r w:rsidR="0037219E" w:rsidRPr="009F35E6">
        <w:rPr>
          <w:rFonts w:eastAsia="Times New Roman"/>
          <w:color w:val="000000"/>
          <w:sz w:val="20"/>
        </w:rPr>
        <w:t xml:space="preserve">text </w:t>
      </w:r>
      <w:r w:rsidR="00EE7B76" w:rsidRPr="009F35E6">
        <w:rPr>
          <w:rFonts w:eastAsia="Times New Roman"/>
          <w:color w:val="000000"/>
          <w:sz w:val="20"/>
        </w:rPr>
        <w:t>does suggest an exaggerated anxiety that readers will not “get” the main me</w:t>
      </w:r>
      <w:r w:rsidR="008D2798" w:rsidRPr="009F35E6">
        <w:rPr>
          <w:rFonts w:eastAsia="Times New Roman"/>
          <w:color w:val="000000"/>
          <w:sz w:val="20"/>
        </w:rPr>
        <w:t>ssage</w:t>
      </w:r>
      <w:r w:rsidR="0037219E" w:rsidRPr="009F35E6">
        <w:rPr>
          <w:rFonts w:eastAsia="Times New Roman"/>
          <w:color w:val="000000"/>
          <w:sz w:val="20"/>
        </w:rPr>
        <w:t xml:space="preserve"> or understand its priorities</w:t>
      </w:r>
      <w:r w:rsidR="008D2798" w:rsidRPr="009F35E6">
        <w:rPr>
          <w:rFonts w:eastAsia="Times New Roman"/>
          <w:color w:val="000000"/>
          <w:sz w:val="20"/>
        </w:rPr>
        <w:t>. In a 29</w:t>
      </w:r>
      <w:r w:rsidR="008D2798">
        <w:rPr>
          <w:rFonts w:eastAsia="Times New Roman"/>
          <w:color w:val="000000"/>
          <w:sz w:val="20"/>
        </w:rPr>
        <w:t xml:space="preserve"> page document “sustainable” and its derivatives are used 180 times, and </w:t>
      </w:r>
      <w:r w:rsidR="0037219E">
        <w:rPr>
          <w:rFonts w:eastAsia="Times New Roman"/>
          <w:color w:val="000000"/>
          <w:sz w:val="20"/>
        </w:rPr>
        <w:t>“</w:t>
      </w:r>
      <w:r w:rsidR="008D2798">
        <w:rPr>
          <w:rFonts w:eastAsia="Times New Roman"/>
          <w:color w:val="000000"/>
          <w:sz w:val="20"/>
        </w:rPr>
        <w:t>development</w:t>
      </w:r>
      <w:r w:rsidR="0037219E">
        <w:rPr>
          <w:rFonts w:eastAsia="Times New Roman"/>
          <w:color w:val="000000"/>
          <w:sz w:val="20"/>
        </w:rPr>
        <w:t>”</w:t>
      </w:r>
      <w:r w:rsidR="008D2798">
        <w:rPr>
          <w:rFonts w:eastAsia="Times New Roman"/>
          <w:color w:val="000000"/>
          <w:sz w:val="20"/>
        </w:rPr>
        <w:t xml:space="preserve"> 170 t</w:t>
      </w:r>
      <w:r w:rsidR="002F2C07">
        <w:rPr>
          <w:rFonts w:eastAsia="Times New Roman"/>
          <w:color w:val="000000"/>
          <w:sz w:val="20"/>
        </w:rPr>
        <w:t>imes. A quick search and delete</w:t>
      </w:r>
      <w:r w:rsidR="008D2798">
        <w:rPr>
          <w:rFonts w:eastAsia="Times New Roman"/>
          <w:color w:val="000000"/>
          <w:sz w:val="20"/>
        </w:rPr>
        <w:t xml:space="preserve"> of</w:t>
      </w:r>
      <w:r w:rsidR="002F2C07">
        <w:rPr>
          <w:rFonts w:eastAsia="Times New Roman"/>
          <w:color w:val="000000"/>
          <w:sz w:val="20"/>
        </w:rPr>
        <w:t xml:space="preserve"> </w:t>
      </w:r>
      <w:r w:rsidR="008D2798">
        <w:rPr>
          <w:rFonts w:eastAsia="Times New Roman"/>
          <w:color w:val="000000"/>
          <w:sz w:val="20"/>
        </w:rPr>
        <w:t xml:space="preserve"> “sustainable” reveals the document remains </w:t>
      </w:r>
      <w:r>
        <w:rPr>
          <w:rFonts w:eastAsia="Times New Roman"/>
          <w:color w:val="000000"/>
          <w:sz w:val="20"/>
        </w:rPr>
        <w:t xml:space="preserve">coherent and </w:t>
      </w:r>
      <w:r w:rsidR="00156874">
        <w:rPr>
          <w:rFonts w:eastAsia="Times New Roman"/>
          <w:color w:val="000000"/>
          <w:sz w:val="20"/>
        </w:rPr>
        <w:t>appears to lose little</w:t>
      </w:r>
      <w:r w:rsidR="008D2798">
        <w:rPr>
          <w:rFonts w:eastAsia="Times New Roman"/>
          <w:color w:val="000000"/>
          <w:sz w:val="20"/>
        </w:rPr>
        <w:t xml:space="preserve"> meaning without the use of “sustainable” at all (try it</w:t>
      </w:r>
      <w:r>
        <w:rPr>
          <w:rFonts w:eastAsia="Times New Roman"/>
          <w:color w:val="000000"/>
          <w:sz w:val="20"/>
        </w:rPr>
        <w:t>!</w:t>
      </w:r>
      <w:r w:rsidR="008D2798">
        <w:rPr>
          <w:rFonts w:eastAsia="Times New Roman"/>
          <w:color w:val="000000"/>
          <w:sz w:val="20"/>
        </w:rPr>
        <w:t xml:space="preserve">). </w:t>
      </w:r>
      <w:r w:rsidR="00FD3F66">
        <w:rPr>
          <w:rFonts w:eastAsia="Times New Roman"/>
          <w:color w:val="000000"/>
          <w:sz w:val="20"/>
        </w:rPr>
        <w:t>Over-</w:t>
      </w:r>
      <w:r w:rsidR="008F6FFD">
        <w:rPr>
          <w:rFonts w:eastAsia="Times New Roman"/>
          <w:color w:val="000000"/>
          <w:sz w:val="20"/>
        </w:rPr>
        <w:t>using an a</w:t>
      </w:r>
      <w:r w:rsidR="00C244E6">
        <w:rPr>
          <w:rFonts w:eastAsia="Times New Roman"/>
          <w:color w:val="000000"/>
          <w:sz w:val="20"/>
        </w:rPr>
        <w:t xml:space="preserve">djective like ‘sustainable’ is </w:t>
      </w:r>
      <w:r w:rsidR="008F6FFD">
        <w:rPr>
          <w:rFonts w:eastAsia="Times New Roman"/>
          <w:color w:val="000000"/>
          <w:sz w:val="20"/>
        </w:rPr>
        <w:t>unlikely to overcome any fundamental flaw in the meaning given</w:t>
      </w:r>
      <w:r w:rsidR="00C244E6">
        <w:rPr>
          <w:rFonts w:eastAsia="Times New Roman"/>
          <w:color w:val="000000"/>
          <w:sz w:val="20"/>
        </w:rPr>
        <w:t xml:space="preserve"> to development. </w:t>
      </w:r>
      <w:r w:rsidR="008A000D">
        <w:rPr>
          <w:rFonts w:eastAsia="Times New Roman"/>
          <w:color w:val="000000"/>
          <w:sz w:val="20"/>
        </w:rPr>
        <w:t xml:space="preserve">Sustainable development may be an oxymoron - </w:t>
      </w:r>
      <w:r w:rsidR="001E50B9">
        <w:rPr>
          <w:rFonts w:eastAsia="Times New Roman"/>
          <w:color w:val="000000"/>
          <w:sz w:val="20"/>
        </w:rPr>
        <w:t>development that is not</w:t>
      </w:r>
      <w:r w:rsidR="008A000D">
        <w:rPr>
          <w:rFonts w:eastAsia="Times New Roman"/>
          <w:color w:val="000000"/>
          <w:sz w:val="20"/>
        </w:rPr>
        <w:t xml:space="preserve"> sustainable is not development.</w:t>
      </w:r>
      <w:r w:rsidR="001E50B9">
        <w:rPr>
          <w:rFonts w:eastAsia="Times New Roman"/>
          <w:color w:val="000000"/>
          <w:sz w:val="20"/>
        </w:rPr>
        <w:t xml:space="preserve"> No </w:t>
      </w:r>
      <w:r w:rsidR="008A000D">
        <w:rPr>
          <w:rFonts w:eastAsia="Times New Roman"/>
          <w:color w:val="000000"/>
          <w:sz w:val="20"/>
        </w:rPr>
        <w:t xml:space="preserve">known </w:t>
      </w:r>
      <w:r w:rsidR="001E50B9">
        <w:rPr>
          <w:rFonts w:eastAsia="Times New Roman"/>
          <w:color w:val="000000"/>
          <w:sz w:val="20"/>
        </w:rPr>
        <w:t xml:space="preserve">definition of development assumes a transient change of state for the better followed by a loss of valued gains. </w:t>
      </w:r>
      <w:r w:rsidR="00C244E6">
        <w:rPr>
          <w:rFonts w:eastAsia="Times New Roman"/>
          <w:color w:val="000000"/>
          <w:sz w:val="20"/>
        </w:rPr>
        <w:t xml:space="preserve">Stressing sustainability </w:t>
      </w:r>
      <w:r w:rsidR="008F6FFD">
        <w:rPr>
          <w:rFonts w:eastAsia="Times New Roman"/>
          <w:color w:val="000000"/>
          <w:sz w:val="20"/>
        </w:rPr>
        <w:t>without a clear definitio</w:t>
      </w:r>
      <w:r w:rsidR="00C244E6">
        <w:rPr>
          <w:rFonts w:eastAsia="Times New Roman"/>
          <w:color w:val="000000"/>
          <w:sz w:val="20"/>
        </w:rPr>
        <w:t>n</w:t>
      </w:r>
      <w:r w:rsidR="008F6FFD">
        <w:rPr>
          <w:rFonts w:eastAsia="Times New Roman"/>
          <w:color w:val="000000"/>
          <w:sz w:val="20"/>
        </w:rPr>
        <w:t xml:space="preserve"> may simply distract from the real discussion of what is and should be development</w:t>
      </w:r>
      <w:r w:rsidR="002F2C07">
        <w:rPr>
          <w:rFonts w:eastAsia="Times New Roman"/>
          <w:color w:val="000000"/>
          <w:sz w:val="20"/>
        </w:rPr>
        <w:t>,</w:t>
      </w:r>
      <w:r w:rsidR="008F6FFD">
        <w:rPr>
          <w:rFonts w:eastAsia="Times New Roman"/>
          <w:color w:val="000000"/>
          <w:sz w:val="20"/>
        </w:rPr>
        <w:t xml:space="preserve"> and what sh</w:t>
      </w:r>
      <w:r w:rsidR="00C244E6">
        <w:rPr>
          <w:rFonts w:eastAsia="Times New Roman"/>
          <w:color w:val="000000"/>
          <w:sz w:val="20"/>
        </w:rPr>
        <w:t xml:space="preserve">ould be the role of education. </w:t>
      </w:r>
      <w:r w:rsidR="008F6FFD">
        <w:rPr>
          <w:rFonts w:eastAsia="Times New Roman"/>
          <w:color w:val="000000"/>
          <w:sz w:val="20"/>
        </w:rPr>
        <w:t xml:space="preserve">The commonsense view should prevail </w:t>
      </w:r>
      <w:r w:rsidR="008A315F">
        <w:rPr>
          <w:rFonts w:eastAsia="Times New Roman"/>
          <w:color w:val="000000"/>
          <w:sz w:val="20"/>
        </w:rPr>
        <w:t xml:space="preserve">is </w:t>
      </w:r>
      <w:r w:rsidR="008D2798">
        <w:rPr>
          <w:rFonts w:eastAsia="Times New Roman"/>
          <w:color w:val="000000"/>
          <w:sz w:val="20"/>
        </w:rPr>
        <w:t xml:space="preserve">that development </w:t>
      </w:r>
      <w:r>
        <w:rPr>
          <w:rFonts w:eastAsia="Times New Roman"/>
          <w:color w:val="000000"/>
          <w:sz w:val="20"/>
        </w:rPr>
        <w:t xml:space="preserve">that </w:t>
      </w:r>
      <w:r w:rsidR="008D2798">
        <w:rPr>
          <w:rFonts w:eastAsia="Times New Roman"/>
          <w:color w:val="000000"/>
          <w:sz w:val="20"/>
        </w:rPr>
        <w:t xml:space="preserve">results in a collapse (of </w:t>
      </w:r>
      <w:r w:rsidR="006A40B0">
        <w:rPr>
          <w:rFonts w:eastAsia="Times New Roman"/>
          <w:color w:val="000000"/>
          <w:sz w:val="20"/>
        </w:rPr>
        <w:t>the environment, the economy,</w:t>
      </w:r>
      <w:r w:rsidR="008D2798">
        <w:rPr>
          <w:rFonts w:eastAsia="Times New Roman"/>
          <w:color w:val="000000"/>
          <w:sz w:val="20"/>
        </w:rPr>
        <w:t xml:space="preserve"> society</w:t>
      </w:r>
      <w:r w:rsidR="006A40B0">
        <w:rPr>
          <w:rFonts w:eastAsia="Times New Roman"/>
          <w:color w:val="000000"/>
          <w:sz w:val="20"/>
        </w:rPr>
        <w:t>, or educational opportunity</w:t>
      </w:r>
      <w:r w:rsidR="008D2798">
        <w:rPr>
          <w:rFonts w:eastAsia="Times New Roman"/>
          <w:color w:val="000000"/>
          <w:sz w:val="20"/>
        </w:rPr>
        <w:t>) can hardly be called development</w:t>
      </w:r>
      <w:r w:rsidR="006A40B0">
        <w:rPr>
          <w:rFonts w:eastAsia="Times New Roman"/>
          <w:color w:val="000000"/>
          <w:sz w:val="20"/>
        </w:rPr>
        <w:t xml:space="preserve">. </w:t>
      </w:r>
      <w:r w:rsidR="00CB1816">
        <w:rPr>
          <w:rFonts w:eastAsia="Times New Roman"/>
          <w:color w:val="000000"/>
          <w:sz w:val="20"/>
        </w:rPr>
        <w:t>In short the question is how is sustainable development different from development</w:t>
      </w:r>
      <w:r w:rsidR="006A25F3">
        <w:rPr>
          <w:rFonts w:eastAsia="Times New Roman"/>
          <w:color w:val="000000"/>
          <w:sz w:val="20"/>
        </w:rPr>
        <w:t>, mirroring the debate about how successful globalization differs from sustainable globalization</w:t>
      </w:r>
      <w:r w:rsidR="00D9678F">
        <w:rPr>
          <w:rFonts w:eastAsia="Times New Roman"/>
          <w:color w:val="000000"/>
          <w:sz w:val="20"/>
        </w:rPr>
        <w:t xml:space="preserve"> as Little and Green have argued</w:t>
      </w:r>
      <w:r w:rsidR="003C33B3">
        <w:rPr>
          <w:rFonts w:eastAsia="Times New Roman"/>
          <w:color w:val="000000"/>
          <w:sz w:val="20"/>
        </w:rPr>
        <w:t xml:space="preserve">? </w:t>
      </w:r>
      <w:r w:rsidR="001E50B9">
        <w:rPr>
          <w:rFonts w:eastAsia="Times New Roman"/>
          <w:color w:val="000000"/>
          <w:sz w:val="20"/>
        </w:rPr>
        <w:t>Nou</w:t>
      </w:r>
      <w:r w:rsidR="003F05F7">
        <w:rPr>
          <w:rFonts w:eastAsia="Times New Roman"/>
          <w:color w:val="000000"/>
          <w:sz w:val="20"/>
        </w:rPr>
        <w:t xml:space="preserve">ns </w:t>
      </w:r>
      <w:r w:rsidR="001E1470">
        <w:rPr>
          <w:rFonts w:eastAsia="Times New Roman"/>
          <w:color w:val="000000"/>
          <w:sz w:val="20"/>
        </w:rPr>
        <w:t xml:space="preserve">that can be verbs </w:t>
      </w:r>
      <w:r w:rsidR="003F05F7">
        <w:rPr>
          <w:rFonts w:eastAsia="Times New Roman"/>
          <w:color w:val="000000"/>
          <w:sz w:val="20"/>
        </w:rPr>
        <w:t>with meaning</w:t>
      </w:r>
      <w:r w:rsidR="008A000D">
        <w:rPr>
          <w:rFonts w:eastAsia="Times New Roman"/>
          <w:color w:val="000000"/>
          <w:sz w:val="20"/>
        </w:rPr>
        <w:t>,</w:t>
      </w:r>
      <w:r w:rsidR="003F05F7">
        <w:rPr>
          <w:rFonts w:eastAsia="Times New Roman"/>
          <w:color w:val="000000"/>
          <w:sz w:val="20"/>
        </w:rPr>
        <w:t xml:space="preserve"> do not need qualifying adjectives.</w:t>
      </w:r>
      <w:r w:rsidR="00401D60">
        <w:rPr>
          <w:rFonts w:eastAsia="Times New Roman"/>
          <w:color w:val="000000"/>
          <w:sz w:val="20"/>
        </w:rPr>
        <w:t xml:space="preserve"> </w:t>
      </w:r>
    </w:p>
    <w:p w14:paraId="6F11F0F4" w14:textId="43D4302B" w:rsidR="00BE791F" w:rsidRDefault="00401D60"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I</w:t>
      </w:r>
      <w:r w:rsidR="00BE791F">
        <w:rPr>
          <w:rFonts w:eastAsia="Times New Roman"/>
          <w:color w:val="000000"/>
          <w:sz w:val="20"/>
        </w:rPr>
        <w:t>t may be</w:t>
      </w:r>
      <w:r w:rsidR="00C244E6">
        <w:rPr>
          <w:rFonts w:eastAsia="Times New Roman"/>
          <w:color w:val="000000"/>
          <w:sz w:val="20"/>
        </w:rPr>
        <w:t xml:space="preserve"> better to</w:t>
      </w:r>
      <w:r w:rsidR="008F6FFD">
        <w:rPr>
          <w:rFonts w:eastAsia="Times New Roman"/>
          <w:color w:val="000000"/>
          <w:sz w:val="20"/>
        </w:rPr>
        <w:t xml:space="preserve"> talk of “good” development and “bad” development</w:t>
      </w:r>
      <w:r w:rsidR="002F2C07">
        <w:rPr>
          <w:rFonts w:eastAsia="Times New Roman"/>
          <w:color w:val="000000"/>
          <w:sz w:val="20"/>
        </w:rPr>
        <w:t xml:space="preserve">. </w:t>
      </w:r>
      <w:r w:rsidR="00C244E6">
        <w:rPr>
          <w:rFonts w:eastAsia="Times New Roman"/>
          <w:color w:val="000000"/>
          <w:sz w:val="20"/>
        </w:rPr>
        <w:t xml:space="preserve">This is </w:t>
      </w:r>
      <w:r w:rsidR="008F6FFD">
        <w:rPr>
          <w:rFonts w:eastAsia="Times New Roman"/>
          <w:color w:val="000000"/>
          <w:sz w:val="20"/>
        </w:rPr>
        <w:t>m</w:t>
      </w:r>
      <w:r w:rsidR="008A315F">
        <w:rPr>
          <w:rFonts w:eastAsia="Times New Roman"/>
          <w:color w:val="000000"/>
          <w:sz w:val="20"/>
        </w:rPr>
        <w:t>uch more helpful than talking in</w:t>
      </w:r>
      <w:r w:rsidR="008F6FFD">
        <w:rPr>
          <w:rFonts w:eastAsia="Times New Roman"/>
          <w:color w:val="000000"/>
          <w:sz w:val="20"/>
        </w:rPr>
        <w:t xml:space="preserve"> a vague </w:t>
      </w:r>
      <w:r w:rsidR="007F4790">
        <w:rPr>
          <w:rFonts w:eastAsia="Times New Roman"/>
          <w:color w:val="000000"/>
          <w:sz w:val="20"/>
        </w:rPr>
        <w:t xml:space="preserve">and repetitive </w:t>
      </w:r>
      <w:r w:rsidR="008F6FFD">
        <w:rPr>
          <w:rFonts w:eastAsia="Times New Roman"/>
          <w:color w:val="000000"/>
          <w:sz w:val="20"/>
        </w:rPr>
        <w:t>way about sustainable development</w:t>
      </w:r>
      <w:r w:rsidR="001E50B9">
        <w:rPr>
          <w:rFonts w:eastAsia="Times New Roman"/>
          <w:color w:val="000000"/>
          <w:sz w:val="20"/>
        </w:rPr>
        <w:t>.</w:t>
      </w:r>
      <w:r w:rsidR="001E3F6B">
        <w:rPr>
          <w:rFonts w:eastAsia="Times New Roman"/>
          <w:color w:val="000000"/>
          <w:sz w:val="20"/>
        </w:rPr>
        <w:t xml:space="preserve"> </w:t>
      </w:r>
      <w:r w:rsidR="008F6FFD">
        <w:rPr>
          <w:rFonts w:eastAsia="Times New Roman"/>
          <w:color w:val="000000"/>
          <w:sz w:val="20"/>
        </w:rPr>
        <w:t xml:space="preserve">It has the virtue of encouraging explicit discussion of </w:t>
      </w:r>
      <w:r w:rsidR="00C244E6">
        <w:rPr>
          <w:rFonts w:eastAsia="Times New Roman"/>
          <w:color w:val="000000"/>
          <w:sz w:val="20"/>
        </w:rPr>
        <w:t xml:space="preserve">what development is and </w:t>
      </w:r>
      <w:r w:rsidR="008F6FFD">
        <w:rPr>
          <w:rFonts w:eastAsia="Times New Roman"/>
          <w:color w:val="000000"/>
          <w:sz w:val="20"/>
        </w:rPr>
        <w:t xml:space="preserve">how changes in national circumstances can be compared and valued. </w:t>
      </w:r>
      <w:r>
        <w:rPr>
          <w:rFonts w:eastAsia="Times New Roman"/>
          <w:color w:val="000000"/>
          <w:sz w:val="20"/>
        </w:rPr>
        <w:t>I</w:t>
      </w:r>
      <w:r w:rsidR="002F2C07">
        <w:rPr>
          <w:rFonts w:eastAsia="Times New Roman"/>
          <w:color w:val="000000"/>
          <w:sz w:val="20"/>
        </w:rPr>
        <w:t>t encourages valuing th</w:t>
      </w:r>
      <w:r w:rsidR="0080775E">
        <w:rPr>
          <w:rFonts w:eastAsia="Times New Roman"/>
          <w:color w:val="000000"/>
          <w:sz w:val="20"/>
        </w:rPr>
        <w:t xml:space="preserve">e future as well as the present, </w:t>
      </w:r>
      <w:r w:rsidR="002F2C07">
        <w:rPr>
          <w:rFonts w:eastAsia="Times New Roman"/>
          <w:color w:val="000000"/>
          <w:sz w:val="20"/>
        </w:rPr>
        <w:t>with an appropriate dis</w:t>
      </w:r>
      <w:r>
        <w:rPr>
          <w:rFonts w:eastAsia="Times New Roman"/>
          <w:color w:val="000000"/>
          <w:sz w:val="20"/>
        </w:rPr>
        <w:t>count rate for</w:t>
      </w:r>
      <w:r w:rsidR="002F2C07">
        <w:rPr>
          <w:rFonts w:eastAsia="Times New Roman"/>
          <w:color w:val="000000"/>
          <w:sz w:val="20"/>
        </w:rPr>
        <w:t xml:space="preserve"> the environment, social conflict and economic </w:t>
      </w:r>
      <w:r w:rsidR="000C279A">
        <w:rPr>
          <w:rFonts w:eastAsia="Times New Roman"/>
          <w:color w:val="000000"/>
          <w:sz w:val="20"/>
        </w:rPr>
        <w:t xml:space="preserve">wellbeing. </w:t>
      </w:r>
      <w:r>
        <w:rPr>
          <w:rFonts w:eastAsia="Times New Roman"/>
          <w:color w:val="000000"/>
          <w:sz w:val="20"/>
        </w:rPr>
        <w:t xml:space="preserve">Significantly the SDGs have no targets for the </w:t>
      </w:r>
      <w:r w:rsidR="009454F7">
        <w:rPr>
          <w:rFonts w:eastAsia="Times New Roman"/>
          <w:color w:val="000000"/>
          <w:sz w:val="20"/>
        </w:rPr>
        <w:t xml:space="preserve">appropriate </w:t>
      </w:r>
      <w:r>
        <w:rPr>
          <w:rFonts w:eastAsia="Times New Roman"/>
          <w:color w:val="000000"/>
          <w:sz w:val="20"/>
        </w:rPr>
        <w:t>discount rate</w:t>
      </w:r>
      <w:r w:rsidR="00B4737A">
        <w:rPr>
          <w:rFonts w:eastAsia="Times New Roman"/>
          <w:color w:val="000000"/>
          <w:sz w:val="20"/>
        </w:rPr>
        <w:t>, or any commitment to</w:t>
      </w:r>
      <w:r w:rsidR="009454F7">
        <w:rPr>
          <w:rFonts w:eastAsia="Times New Roman"/>
          <w:color w:val="000000"/>
          <w:sz w:val="20"/>
        </w:rPr>
        <w:t xml:space="preserve"> precautionary principal</w:t>
      </w:r>
      <w:r w:rsidR="00B4737A">
        <w:rPr>
          <w:rFonts w:eastAsia="Times New Roman"/>
          <w:color w:val="000000"/>
          <w:sz w:val="20"/>
        </w:rPr>
        <w:t>s to hedge the future</w:t>
      </w:r>
      <w:r w:rsidR="00F251F6">
        <w:rPr>
          <w:rFonts w:eastAsia="Times New Roman"/>
          <w:color w:val="000000"/>
          <w:sz w:val="20"/>
        </w:rPr>
        <w:t xml:space="preserve"> of the environment</w:t>
      </w:r>
      <w:r w:rsidR="00B4737A">
        <w:rPr>
          <w:rFonts w:eastAsia="Times New Roman"/>
          <w:color w:val="000000"/>
          <w:sz w:val="20"/>
        </w:rPr>
        <w:t>.</w:t>
      </w:r>
      <w:r w:rsidR="00F251F6">
        <w:rPr>
          <w:rFonts w:eastAsia="Times New Roman"/>
          <w:color w:val="000000"/>
          <w:sz w:val="20"/>
        </w:rPr>
        <w:t xml:space="preserve"> </w:t>
      </w:r>
      <w:r w:rsidR="00BE791F">
        <w:rPr>
          <w:rFonts w:eastAsia="Times New Roman"/>
          <w:color w:val="000000"/>
          <w:sz w:val="20"/>
        </w:rPr>
        <w:t xml:space="preserve">The narrative is much more about poverty than it is about wealth, though clearly the two cannot be separated. Population, demographic and migration issues that are central to education and development are also not considered in any detail. </w:t>
      </w:r>
    </w:p>
    <w:p w14:paraId="28B1477F" w14:textId="284EE192" w:rsidR="003876F2" w:rsidRDefault="00C244E6"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To be fair t</w:t>
      </w:r>
      <w:r w:rsidR="00973CA2">
        <w:rPr>
          <w:rFonts w:eastAsia="Times New Roman"/>
          <w:color w:val="000000"/>
          <w:sz w:val="20"/>
        </w:rPr>
        <w:t>here is an</w:t>
      </w:r>
      <w:r w:rsidR="0012231F">
        <w:rPr>
          <w:rFonts w:eastAsia="Times New Roman"/>
          <w:color w:val="000000"/>
          <w:sz w:val="20"/>
        </w:rPr>
        <w:t xml:space="preserve"> attempt </w:t>
      </w:r>
      <w:r w:rsidR="00224B27">
        <w:rPr>
          <w:rFonts w:eastAsia="Times New Roman"/>
          <w:color w:val="000000"/>
          <w:sz w:val="20"/>
        </w:rPr>
        <w:t xml:space="preserve">in the text </w:t>
      </w:r>
      <w:r w:rsidR="0012231F">
        <w:rPr>
          <w:rFonts w:eastAsia="Times New Roman"/>
          <w:color w:val="000000"/>
          <w:sz w:val="20"/>
        </w:rPr>
        <w:t xml:space="preserve">to define </w:t>
      </w:r>
      <w:r w:rsidR="008D2798">
        <w:rPr>
          <w:rFonts w:eastAsia="Times New Roman"/>
          <w:color w:val="000000"/>
          <w:sz w:val="20"/>
        </w:rPr>
        <w:t>sustainable development</w:t>
      </w:r>
      <w:r w:rsidR="00BD663C">
        <w:rPr>
          <w:rFonts w:eastAsia="Times New Roman"/>
          <w:color w:val="000000"/>
          <w:sz w:val="20"/>
        </w:rPr>
        <w:t>.</w:t>
      </w:r>
      <w:r w:rsidR="0012231F">
        <w:rPr>
          <w:rFonts w:eastAsia="Times New Roman"/>
          <w:color w:val="000000"/>
          <w:sz w:val="20"/>
        </w:rPr>
        <w:t xml:space="preserve"> </w:t>
      </w:r>
      <w:r w:rsidR="008F6FFD">
        <w:rPr>
          <w:rFonts w:eastAsia="Times New Roman"/>
          <w:color w:val="000000"/>
          <w:sz w:val="20"/>
        </w:rPr>
        <w:t xml:space="preserve">The definition used </w:t>
      </w:r>
      <w:r w:rsidR="00224B27">
        <w:rPr>
          <w:rFonts w:eastAsia="Times New Roman"/>
          <w:color w:val="000000"/>
          <w:sz w:val="20"/>
        </w:rPr>
        <w:t xml:space="preserve">has </w:t>
      </w:r>
      <w:r w:rsidR="0012231F">
        <w:rPr>
          <w:rFonts w:eastAsia="Times New Roman"/>
          <w:color w:val="000000"/>
          <w:sz w:val="20"/>
        </w:rPr>
        <w:t xml:space="preserve">three main dimensions – </w:t>
      </w:r>
      <w:r w:rsidR="00224B27">
        <w:rPr>
          <w:rFonts w:eastAsia="Times New Roman"/>
          <w:color w:val="000000"/>
          <w:sz w:val="20"/>
        </w:rPr>
        <w:t>‘</w:t>
      </w:r>
      <w:r w:rsidR="0012231F">
        <w:rPr>
          <w:rFonts w:eastAsia="Times New Roman"/>
          <w:color w:val="000000"/>
          <w:sz w:val="20"/>
        </w:rPr>
        <w:t>economi</w:t>
      </w:r>
      <w:r>
        <w:rPr>
          <w:rFonts w:eastAsia="Times New Roman"/>
          <w:color w:val="000000"/>
          <w:sz w:val="20"/>
        </w:rPr>
        <w:t>c, social and environmental</w:t>
      </w:r>
      <w:r w:rsidR="00224B27">
        <w:rPr>
          <w:rFonts w:eastAsia="Times New Roman"/>
          <w:color w:val="000000"/>
          <w:sz w:val="20"/>
        </w:rPr>
        <w:t>’</w:t>
      </w:r>
      <w:r w:rsidR="008F6FFD">
        <w:rPr>
          <w:rFonts w:eastAsia="Times New Roman"/>
          <w:color w:val="000000"/>
          <w:sz w:val="20"/>
        </w:rPr>
        <w:t xml:space="preserve">. This does not seem fundamentally different to </w:t>
      </w:r>
      <w:r w:rsidR="0012231F">
        <w:rPr>
          <w:rFonts w:eastAsia="Times New Roman"/>
          <w:color w:val="000000"/>
          <w:sz w:val="20"/>
        </w:rPr>
        <w:t xml:space="preserve">plain </w:t>
      </w:r>
      <w:r w:rsidR="00224B27">
        <w:rPr>
          <w:rFonts w:eastAsia="Times New Roman"/>
          <w:color w:val="000000"/>
          <w:sz w:val="20"/>
        </w:rPr>
        <w:t>‘</w:t>
      </w:r>
      <w:r w:rsidR="0012231F">
        <w:rPr>
          <w:rFonts w:eastAsia="Times New Roman"/>
          <w:color w:val="000000"/>
          <w:sz w:val="20"/>
        </w:rPr>
        <w:t>old</w:t>
      </w:r>
      <w:r w:rsidR="008F6FFD">
        <w:rPr>
          <w:rFonts w:eastAsia="Times New Roman"/>
          <w:color w:val="000000"/>
          <w:sz w:val="20"/>
        </w:rPr>
        <w:t>’</w:t>
      </w:r>
      <w:r w:rsidR="0012231F">
        <w:rPr>
          <w:rFonts w:eastAsia="Times New Roman"/>
          <w:color w:val="000000"/>
          <w:sz w:val="20"/>
        </w:rPr>
        <w:t xml:space="preserve"> development.</w:t>
      </w:r>
      <w:r w:rsidR="00224B27">
        <w:rPr>
          <w:rFonts w:eastAsia="Times New Roman"/>
          <w:color w:val="000000"/>
          <w:sz w:val="20"/>
        </w:rPr>
        <w:t xml:space="preserve"> For those with long memories </w:t>
      </w:r>
      <w:r w:rsidR="008A315F">
        <w:rPr>
          <w:rFonts w:eastAsia="Times New Roman"/>
          <w:color w:val="000000"/>
          <w:sz w:val="20"/>
        </w:rPr>
        <w:t xml:space="preserve">there has always been a battleground of ideas on how to achieve and maintain growth within ideologies from the right and from the left, the sociological critiques of </w:t>
      </w:r>
      <w:r w:rsidR="008A315F" w:rsidRPr="00C244E6">
        <w:rPr>
          <w:rFonts w:eastAsia="Times New Roman"/>
          <w:i/>
          <w:color w:val="000000"/>
          <w:sz w:val="20"/>
        </w:rPr>
        <w:t>dependencia</w:t>
      </w:r>
      <w:r w:rsidR="003C33B3">
        <w:rPr>
          <w:rFonts w:eastAsia="Times New Roman"/>
          <w:color w:val="000000"/>
          <w:sz w:val="20"/>
        </w:rPr>
        <w:t xml:space="preserve"> have questioned the de</w:t>
      </w:r>
      <w:r w:rsidR="008A315F">
        <w:rPr>
          <w:rFonts w:eastAsia="Times New Roman"/>
          <w:color w:val="000000"/>
          <w:sz w:val="20"/>
        </w:rPr>
        <w:t>stab</w:t>
      </w:r>
      <w:r w:rsidR="001B6925">
        <w:rPr>
          <w:rFonts w:eastAsia="Times New Roman"/>
          <w:color w:val="000000"/>
          <w:sz w:val="20"/>
        </w:rPr>
        <w:t>i</w:t>
      </w:r>
      <w:r w:rsidR="008A315F">
        <w:rPr>
          <w:rFonts w:eastAsia="Times New Roman"/>
          <w:color w:val="000000"/>
          <w:sz w:val="20"/>
        </w:rPr>
        <w:t xml:space="preserve">lising aspects of transnationalisation since the 1960s, and </w:t>
      </w:r>
      <w:r w:rsidR="005B4342">
        <w:rPr>
          <w:rFonts w:eastAsia="Times New Roman"/>
          <w:color w:val="000000"/>
          <w:sz w:val="20"/>
        </w:rPr>
        <w:t>‘</w:t>
      </w:r>
      <w:r w:rsidR="00224B27">
        <w:rPr>
          <w:rFonts w:eastAsia="Times New Roman"/>
          <w:color w:val="000000"/>
          <w:sz w:val="20"/>
        </w:rPr>
        <w:t>Limits to Growth</w:t>
      </w:r>
      <w:r w:rsidR="005B4342">
        <w:rPr>
          <w:rFonts w:eastAsia="Times New Roman"/>
          <w:color w:val="000000"/>
          <w:sz w:val="20"/>
        </w:rPr>
        <w:t>’</w:t>
      </w:r>
      <w:r w:rsidR="008A315F">
        <w:rPr>
          <w:rFonts w:eastAsia="Times New Roman"/>
          <w:color w:val="000000"/>
          <w:sz w:val="20"/>
        </w:rPr>
        <w:t xml:space="preserve"> by Meadows et al</w:t>
      </w:r>
      <w:r w:rsidR="00224B27">
        <w:rPr>
          <w:rFonts w:eastAsia="Times New Roman"/>
          <w:color w:val="000000"/>
          <w:sz w:val="20"/>
        </w:rPr>
        <w:t xml:space="preserve"> catalyzed the environment debate in development</w:t>
      </w:r>
      <w:r w:rsidR="005B4342">
        <w:rPr>
          <w:rFonts w:eastAsia="Times New Roman"/>
          <w:color w:val="000000"/>
          <w:sz w:val="20"/>
        </w:rPr>
        <w:t xml:space="preserve"> </w:t>
      </w:r>
      <w:r w:rsidR="00224B27">
        <w:rPr>
          <w:rFonts w:eastAsia="Times New Roman"/>
          <w:color w:val="000000"/>
          <w:sz w:val="20"/>
        </w:rPr>
        <w:t>stud</w:t>
      </w:r>
      <w:r w:rsidR="008F6FFD">
        <w:rPr>
          <w:rFonts w:eastAsia="Times New Roman"/>
          <w:color w:val="000000"/>
          <w:sz w:val="20"/>
        </w:rPr>
        <w:t>ies</w:t>
      </w:r>
      <w:r w:rsidR="008A315F">
        <w:rPr>
          <w:rFonts w:eastAsia="Times New Roman"/>
          <w:color w:val="000000"/>
          <w:sz w:val="20"/>
        </w:rPr>
        <w:t xml:space="preserve"> in the 1970s.</w:t>
      </w:r>
      <w:r w:rsidR="008F6FFD">
        <w:rPr>
          <w:rFonts w:eastAsia="Times New Roman"/>
          <w:color w:val="000000"/>
          <w:sz w:val="20"/>
        </w:rPr>
        <w:t xml:space="preserve"> </w:t>
      </w:r>
      <w:r w:rsidR="005B4342">
        <w:rPr>
          <w:rFonts w:eastAsia="Times New Roman"/>
          <w:color w:val="000000"/>
          <w:sz w:val="20"/>
        </w:rPr>
        <w:t xml:space="preserve">Development </w:t>
      </w:r>
      <w:r w:rsidR="00C07C50">
        <w:rPr>
          <w:rFonts w:eastAsia="Times New Roman"/>
          <w:color w:val="000000"/>
          <w:sz w:val="20"/>
        </w:rPr>
        <w:t xml:space="preserve">in the SDGs </w:t>
      </w:r>
      <w:r w:rsidR="008F6FFD">
        <w:rPr>
          <w:rFonts w:eastAsia="Times New Roman"/>
          <w:color w:val="000000"/>
          <w:sz w:val="20"/>
        </w:rPr>
        <w:t xml:space="preserve">now </w:t>
      </w:r>
      <w:r w:rsidR="0012231F">
        <w:rPr>
          <w:rFonts w:eastAsia="Times New Roman"/>
          <w:color w:val="000000"/>
          <w:sz w:val="20"/>
        </w:rPr>
        <w:t xml:space="preserve">requires “eradicating poverty </w:t>
      </w:r>
      <w:r w:rsidR="003876F2">
        <w:rPr>
          <w:rFonts w:eastAsia="Times New Roman"/>
          <w:color w:val="000000"/>
          <w:sz w:val="20"/>
        </w:rPr>
        <w:t>…</w:t>
      </w:r>
      <w:r w:rsidR="0012231F">
        <w:rPr>
          <w:rFonts w:eastAsia="Times New Roman"/>
          <w:color w:val="000000"/>
          <w:sz w:val="20"/>
        </w:rPr>
        <w:t xml:space="preserve"> as an indispensable element</w:t>
      </w:r>
      <w:r w:rsidR="005B4342">
        <w:rPr>
          <w:rFonts w:eastAsia="Times New Roman"/>
          <w:color w:val="000000"/>
          <w:sz w:val="20"/>
        </w:rPr>
        <w:t xml:space="preserve"> …and</w:t>
      </w:r>
      <w:r w:rsidR="00973CA2">
        <w:rPr>
          <w:rFonts w:eastAsia="Times New Roman"/>
          <w:color w:val="000000"/>
          <w:sz w:val="20"/>
        </w:rPr>
        <w:t xml:space="preserve"> (eradicating)</w:t>
      </w:r>
      <w:r w:rsidR="005B4342">
        <w:rPr>
          <w:rFonts w:eastAsia="Times New Roman"/>
          <w:color w:val="000000"/>
          <w:sz w:val="20"/>
        </w:rPr>
        <w:t xml:space="preserve"> </w:t>
      </w:r>
      <w:r w:rsidR="0012231F">
        <w:rPr>
          <w:rFonts w:eastAsia="Times New Roman"/>
          <w:color w:val="000000"/>
          <w:sz w:val="20"/>
        </w:rPr>
        <w:t>hunger</w:t>
      </w:r>
      <w:r w:rsidR="000C279A">
        <w:rPr>
          <w:rFonts w:eastAsia="Times New Roman"/>
          <w:color w:val="000000"/>
          <w:sz w:val="20"/>
        </w:rPr>
        <w:t>’. T</w:t>
      </w:r>
      <w:r w:rsidR="0012231F">
        <w:rPr>
          <w:rFonts w:eastAsia="Times New Roman"/>
          <w:color w:val="000000"/>
          <w:sz w:val="20"/>
        </w:rPr>
        <w:t>he new agenda seeks to “combat inequalities within and among countries, build peaceful, just and inclusive societies, protect human rights and promote gender equality, and ensure the lasting protection of the planet and its natural resources”. So far</w:t>
      </w:r>
      <w:r w:rsidR="008F6FFD">
        <w:rPr>
          <w:rFonts w:eastAsia="Times New Roman"/>
          <w:color w:val="000000"/>
          <w:sz w:val="20"/>
        </w:rPr>
        <w:t xml:space="preserve"> so good, </w:t>
      </w:r>
      <w:r w:rsidR="0012231F">
        <w:rPr>
          <w:rFonts w:eastAsia="Times New Roman"/>
          <w:color w:val="000000"/>
          <w:sz w:val="20"/>
        </w:rPr>
        <w:t>and so familiar</w:t>
      </w:r>
      <w:r w:rsidR="005B4342">
        <w:rPr>
          <w:rFonts w:eastAsia="Times New Roman"/>
          <w:color w:val="000000"/>
          <w:sz w:val="20"/>
        </w:rPr>
        <w:t xml:space="preserve"> to any student of development studies wit</w:t>
      </w:r>
      <w:r w:rsidR="00973CA2">
        <w:rPr>
          <w:rFonts w:eastAsia="Times New Roman"/>
          <w:color w:val="000000"/>
          <w:sz w:val="20"/>
        </w:rPr>
        <w:t xml:space="preserve">h memories of basic needs </w:t>
      </w:r>
      <w:r w:rsidR="005B4342">
        <w:rPr>
          <w:rFonts w:eastAsia="Times New Roman"/>
          <w:color w:val="000000"/>
          <w:sz w:val="20"/>
        </w:rPr>
        <w:t>development, redistribution with growth,</w:t>
      </w:r>
      <w:r w:rsidR="00C07C50">
        <w:rPr>
          <w:rFonts w:eastAsia="Times New Roman"/>
          <w:color w:val="000000"/>
          <w:sz w:val="20"/>
        </w:rPr>
        <w:t xml:space="preserve"> gender and development</w:t>
      </w:r>
      <w:r w:rsidR="00325131">
        <w:rPr>
          <w:rFonts w:eastAsia="Times New Roman"/>
          <w:color w:val="000000"/>
          <w:sz w:val="20"/>
        </w:rPr>
        <w:t>,</w:t>
      </w:r>
      <w:r w:rsidR="005B4342">
        <w:rPr>
          <w:rFonts w:eastAsia="Times New Roman"/>
          <w:color w:val="000000"/>
          <w:sz w:val="20"/>
        </w:rPr>
        <w:t xml:space="preserve"> human development and rights based approaches</w:t>
      </w:r>
      <w:r w:rsidR="00CB1816">
        <w:rPr>
          <w:rFonts w:eastAsia="Times New Roman"/>
          <w:color w:val="000000"/>
          <w:sz w:val="20"/>
        </w:rPr>
        <w:t xml:space="preserve">, globalization and </w:t>
      </w:r>
      <w:r w:rsidR="003C33B3">
        <w:rPr>
          <w:rFonts w:eastAsia="Times New Roman"/>
          <w:color w:val="000000"/>
          <w:sz w:val="20"/>
        </w:rPr>
        <w:t xml:space="preserve">Seers ‘meaning of development’ and </w:t>
      </w:r>
      <w:r w:rsidR="00CB1816">
        <w:rPr>
          <w:rFonts w:eastAsia="Times New Roman"/>
          <w:color w:val="000000"/>
          <w:sz w:val="20"/>
        </w:rPr>
        <w:t>the Stern Review.</w:t>
      </w:r>
      <w:r w:rsidR="005B4342">
        <w:rPr>
          <w:rFonts w:eastAsia="Times New Roman"/>
          <w:color w:val="000000"/>
          <w:sz w:val="20"/>
        </w:rPr>
        <w:t xml:space="preserve"> This is a comforting </w:t>
      </w:r>
      <w:r w:rsidR="003876F2">
        <w:rPr>
          <w:rFonts w:eastAsia="Times New Roman"/>
          <w:color w:val="000000"/>
          <w:sz w:val="20"/>
        </w:rPr>
        <w:t xml:space="preserve">confirmation that the priorities of the last </w:t>
      </w:r>
      <w:r w:rsidR="005B4342">
        <w:rPr>
          <w:rFonts w:eastAsia="Times New Roman"/>
          <w:color w:val="000000"/>
          <w:sz w:val="20"/>
        </w:rPr>
        <w:t xml:space="preserve">five </w:t>
      </w:r>
      <w:r w:rsidR="003876F2">
        <w:rPr>
          <w:rFonts w:eastAsia="Times New Roman"/>
          <w:color w:val="000000"/>
          <w:sz w:val="20"/>
        </w:rPr>
        <w:t>decade</w:t>
      </w:r>
      <w:r w:rsidR="005B4342">
        <w:rPr>
          <w:rFonts w:eastAsia="Times New Roman"/>
          <w:color w:val="000000"/>
          <w:sz w:val="20"/>
        </w:rPr>
        <w:t>s</w:t>
      </w:r>
      <w:r w:rsidR="003876F2">
        <w:rPr>
          <w:rFonts w:eastAsia="Times New Roman"/>
          <w:color w:val="000000"/>
          <w:sz w:val="20"/>
        </w:rPr>
        <w:t xml:space="preserve"> of development remain</w:t>
      </w:r>
      <w:r w:rsidR="000D3855">
        <w:rPr>
          <w:rFonts w:eastAsia="Times New Roman"/>
          <w:color w:val="000000"/>
          <w:sz w:val="20"/>
        </w:rPr>
        <w:t xml:space="preserve"> relevant and</w:t>
      </w:r>
      <w:r w:rsidR="003876F2">
        <w:rPr>
          <w:rFonts w:eastAsia="Times New Roman"/>
          <w:color w:val="000000"/>
          <w:sz w:val="20"/>
        </w:rPr>
        <w:t xml:space="preserve"> in fashion, </w:t>
      </w:r>
      <w:r w:rsidR="0012231F">
        <w:rPr>
          <w:rFonts w:eastAsia="Times New Roman"/>
          <w:color w:val="000000"/>
          <w:sz w:val="20"/>
        </w:rPr>
        <w:t xml:space="preserve">but </w:t>
      </w:r>
      <w:r w:rsidR="005B4342">
        <w:rPr>
          <w:rFonts w:eastAsia="Times New Roman"/>
          <w:color w:val="000000"/>
          <w:sz w:val="20"/>
        </w:rPr>
        <w:t xml:space="preserve">it is </w:t>
      </w:r>
      <w:r w:rsidR="0012231F">
        <w:rPr>
          <w:rFonts w:eastAsia="Times New Roman"/>
          <w:color w:val="000000"/>
          <w:sz w:val="20"/>
        </w:rPr>
        <w:t>hardly paradigm shifting.</w:t>
      </w:r>
      <w:r w:rsidR="003876F2">
        <w:rPr>
          <w:rFonts w:eastAsia="Times New Roman"/>
          <w:color w:val="000000"/>
          <w:sz w:val="20"/>
        </w:rPr>
        <w:t xml:space="preserve"> </w:t>
      </w:r>
    </w:p>
    <w:p w14:paraId="1C37706E" w14:textId="66FEFEE8" w:rsidR="00E8514B" w:rsidRDefault="005B4342"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More</w:t>
      </w:r>
      <w:r w:rsidR="003876F2">
        <w:rPr>
          <w:rFonts w:eastAsia="Times New Roman"/>
          <w:color w:val="000000"/>
          <w:sz w:val="20"/>
        </w:rPr>
        <w:t xml:space="preserve"> problematic for some will be to realize the aspiration for “sustainable, inclusive and sustained economic growth (yes it does say sustainable </w:t>
      </w:r>
      <w:r w:rsidR="00224B27">
        <w:rPr>
          <w:rFonts w:eastAsia="Times New Roman"/>
          <w:color w:val="000000"/>
          <w:sz w:val="20"/>
        </w:rPr>
        <w:t xml:space="preserve">and </w:t>
      </w:r>
      <w:r w:rsidR="003876F2">
        <w:rPr>
          <w:rFonts w:eastAsia="Times New Roman"/>
          <w:color w:val="000000"/>
          <w:sz w:val="20"/>
        </w:rPr>
        <w:t>sustained</w:t>
      </w:r>
      <w:r>
        <w:rPr>
          <w:rFonts w:eastAsia="Times New Roman"/>
          <w:color w:val="000000"/>
          <w:sz w:val="20"/>
        </w:rPr>
        <w:t xml:space="preserve"> in four words</w:t>
      </w:r>
      <w:r w:rsidR="003876F2">
        <w:rPr>
          <w:rFonts w:eastAsia="Times New Roman"/>
          <w:color w:val="000000"/>
          <w:sz w:val="20"/>
        </w:rPr>
        <w:t xml:space="preserve">!), </w:t>
      </w:r>
      <w:r w:rsidR="00EA7D3B">
        <w:rPr>
          <w:rFonts w:eastAsia="Times New Roman"/>
          <w:color w:val="000000"/>
          <w:sz w:val="20"/>
        </w:rPr>
        <w:t xml:space="preserve">and </w:t>
      </w:r>
      <w:r w:rsidR="003876F2">
        <w:rPr>
          <w:rFonts w:eastAsia="Times New Roman"/>
          <w:color w:val="000000"/>
          <w:sz w:val="20"/>
        </w:rPr>
        <w:t xml:space="preserve">shared prosperity and decent work for all, taking into account different levels of national development and capacities”. Is this “Development in a Divided World” as explored </w:t>
      </w:r>
      <w:r w:rsidR="00EA7D3B">
        <w:rPr>
          <w:rFonts w:eastAsia="Times New Roman"/>
          <w:color w:val="000000"/>
          <w:sz w:val="20"/>
        </w:rPr>
        <w:t xml:space="preserve">by Seers and Joy </w:t>
      </w:r>
      <w:r w:rsidR="00973CA2">
        <w:rPr>
          <w:rFonts w:eastAsia="Times New Roman"/>
          <w:color w:val="000000"/>
          <w:sz w:val="20"/>
        </w:rPr>
        <w:t>in the 1970s, a nascent neo-</w:t>
      </w:r>
      <w:r w:rsidR="003876F2">
        <w:rPr>
          <w:rFonts w:eastAsia="Times New Roman"/>
          <w:color w:val="000000"/>
          <w:sz w:val="20"/>
        </w:rPr>
        <w:t>Rostowian theory of stages of development, or an invitation to abolish economic bo</w:t>
      </w:r>
      <w:r w:rsidR="00EA7D3B">
        <w:rPr>
          <w:rFonts w:eastAsia="Times New Roman"/>
          <w:color w:val="000000"/>
          <w:sz w:val="20"/>
        </w:rPr>
        <w:t>om and bust? More seriously</w:t>
      </w:r>
      <w:r w:rsidR="008A000D">
        <w:rPr>
          <w:rFonts w:eastAsia="Times New Roman"/>
          <w:color w:val="000000"/>
          <w:sz w:val="20"/>
        </w:rPr>
        <w:t>,</w:t>
      </w:r>
      <w:r w:rsidR="00EA7D3B">
        <w:rPr>
          <w:rFonts w:eastAsia="Times New Roman"/>
          <w:color w:val="000000"/>
          <w:sz w:val="20"/>
        </w:rPr>
        <w:t xml:space="preserve"> in the</w:t>
      </w:r>
      <w:r w:rsidR="003876F2">
        <w:rPr>
          <w:rFonts w:eastAsia="Times New Roman"/>
          <w:color w:val="000000"/>
          <w:sz w:val="20"/>
        </w:rPr>
        <w:t xml:space="preserve"> planglossable world of </w:t>
      </w:r>
      <w:r w:rsidR="00C07C50">
        <w:rPr>
          <w:rFonts w:eastAsia="Times New Roman"/>
          <w:color w:val="000000"/>
          <w:sz w:val="20"/>
        </w:rPr>
        <w:t xml:space="preserve">sustainable </w:t>
      </w:r>
      <w:r w:rsidR="003876F2">
        <w:rPr>
          <w:rFonts w:eastAsia="Times New Roman"/>
          <w:color w:val="000000"/>
          <w:sz w:val="20"/>
        </w:rPr>
        <w:t xml:space="preserve">development </w:t>
      </w:r>
      <w:r w:rsidR="00EA7D3B">
        <w:rPr>
          <w:rFonts w:eastAsia="Times New Roman"/>
          <w:color w:val="000000"/>
          <w:sz w:val="20"/>
        </w:rPr>
        <w:t>where everything is for the best, it is apparently possible to see no</w:t>
      </w:r>
      <w:r w:rsidR="003876F2">
        <w:rPr>
          <w:rFonts w:eastAsia="Times New Roman"/>
          <w:color w:val="000000"/>
          <w:sz w:val="20"/>
        </w:rPr>
        <w:t xml:space="preserve"> contradiction between promoting </w:t>
      </w:r>
      <w:r w:rsidR="00EA7D3B">
        <w:rPr>
          <w:rFonts w:eastAsia="Times New Roman"/>
          <w:color w:val="000000"/>
          <w:sz w:val="20"/>
        </w:rPr>
        <w:t xml:space="preserve">unending </w:t>
      </w:r>
      <w:r w:rsidR="003876F2">
        <w:rPr>
          <w:rFonts w:eastAsia="Times New Roman"/>
          <w:color w:val="000000"/>
          <w:sz w:val="20"/>
        </w:rPr>
        <w:t>economic growth</w:t>
      </w:r>
      <w:r w:rsidR="00EA7D3B">
        <w:rPr>
          <w:rFonts w:eastAsia="Times New Roman"/>
          <w:color w:val="000000"/>
          <w:sz w:val="20"/>
        </w:rPr>
        <w:t>, ensuring full employment of everyone in the workforce, and living within the finite resources of the planet. T</w:t>
      </w:r>
      <w:r w:rsidR="00D63441">
        <w:rPr>
          <w:rFonts w:eastAsia="Times New Roman"/>
          <w:color w:val="000000"/>
          <w:sz w:val="20"/>
        </w:rPr>
        <w:t>he</w:t>
      </w:r>
      <w:r w:rsidR="00C07C50">
        <w:rPr>
          <w:rFonts w:eastAsia="Times New Roman"/>
          <w:color w:val="000000"/>
          <w:sz w:val="20"/>
        </w:rPr>
        <w:t xml:space="preserve"> SDGs include commitments to increase</w:t>
      </w:r>
      <w:r w:rsidR="003876F2">
        <w:rPr>
          <w:rFonts w:eastAsia="Times New Roman"/>
          <w:color w:val="000000"/>
          <w:sz w:val="20"/>
        </w:rPr>
        <w:t xml:space="preserve"> productivity and production</w:t>
      </w:r>
      <w:r w:rsidR="00973CA2">
        <w:rPr>
          <w:rFonts w:eastAsia="Times New Roman"/>
          <w:color w:val="000000"/>
          <w:sz w:val="20"/>
        </w:rPr>
        <w:t xml:space="preserve"> </w:t>
      </w:r>
      <w:r w:rsidR="00EA7D3B">
        <w:rPr>
          <w:rFonts w:eastAsia="Times New Roman"/>
          <w:color w:val="000000"/>
          <w:sz w:val="20"/>
        </w:rPr>
        <w:t xml:space="preserve">not only </w:t>
      </w:r>
      <w:r w:rsidR="00C07C50">
        <w:rPr>
          <w:rFonts w:eastAsia="Times New Roman"/>
          <w:color w:val="000000"/>
          <w:sz w:val="20"/>
        </w:rPr>
        <w:t xml:space="preserve">within </w:t>
      </w:r>
      <w:r w:rsidR="00EA7D3B">
        <w:rPr>
          <w:rFonts w:eastAsia="Times New Roman"/>
          <w:color w:val="000000"/>
          <w:sz w:val="20"/>
        </w:rPr>
        <w:t>the industrial workforce</w:t>
      </w:r>
      <w:r w:rsidR="00973CA2">
        <w:rPr>
          <w:rFonts w:eastAsia="Times New Roman"/>
          <w:color w:val="000000"/>
          <w:sz w:val="20"/>
        </w:rPr>
        <w:t>,</w:t>
      </w:r>
      <w:r w:rsidR="00EA7D3B">
        <w:rPr>
          <w:rFonts w:eastAsia="Times New Roman"/>
          <w:color w:val="000000"/>
          <w:sz w:val="20"/>
        </w:rPr>
        <w:t xml:space="preserve"> but also</w:t>
      </w:r>
      <w:r w:rsidR="00C07C50">
        <w:rPr>
          <w:rFonts w:eastAsia="Times New Roman"/>
          <w:color w:val="000000"/>
          <w:sz w:val="20"/>
        </w:rPr>
        <w:t xml:space="preserve"> through doubling the </w:t>
      </w:r>
      <w:r w:rsidR="00EA7D3B">
        <w:rPr>
          <w:rFonts w:eastAsia="Times New Roman"/>
          <w:color w:val="000000"/>
          <w:sz w:val="20"/>
        </w:rPr>
        <w:t>productivity of small scale food produce</w:t>
      </w:r>
      <w:r w:rsidR="000D3855">
        <w:rPr>
          <w:rFonts w:eastAsia="Times New Roman"/>
          <w:color w:val="000000"/>
          <w:sz w:val="20"/>
        </w:rPr>
        <w:t>r</w:t>
      </w:r>
      <w:r w:rsidR="00EA7D3B">
        <w:rPr>
          <w:rFonts w:eastAsia="Times New Roman"/>
          <w:color w:val="000000"/>
          <w:sz w:val="20"/>
        </w:rPr>
        <w:t>s, and enhanc</w:t>
      </w:r>
      <w:r w:rsidR="00C07C50">
        <w:rPr>
          <w:rFonts w:eastAsia="Times New Roman"/>
          <w:color w:val="000000"/>
          <w:sz w:val="20"/>
        </w:rPr>
        <w:t xml:space="preserve">ing </w:t>
      </w:r>
      <w:r w:rsidR="00EA7D3B">
        <w:rPr>
          <w:rFonts w:eastAsia="Times New Roman"/>
          <w:color w:val="000000"/>
          <w:sz w:val="20"/>
        </w:rPr>
        <w:t>production in</w:t>
      </w:r>
      <w:r w:rsidR="00C07C50">
        <w:rPr>
          <w:rFonts w:eastAsia="Times New Roman"/>
          <w:color w:val="000000"/>
          <w:sz w:val="20"/>
        </w:rPr>
        <w:t xml:space="preserve"> large scale agriculture. </w:t>
      </w:r>
      <w:r w:rsidR="00256FD7">
        <w:rPr>
          <w:rFonts w:eastAsia="Times New Roman"/>
          <w:color w:val="000000"/>
          <w:sz w:val="20"/>
        </w:rPr>
        <w:t>All this with simultaneous commitments to full employment and decent jobs and no mechanism to ensure technological change outpaces population growth (another definition of sustainable development</w:t>
      </w:r>
      <w:r w:rsidR="00CB13E0">
        <w:rPr>
          <w:rFonts w:eastAsia="Times New Roman"/>
          <w:color w:val="000000"/>
          <w:sz w:val="20"/>
        </w:rPr>
        <w:t xml:space="preserve"> </w:t>
      </w:r>
      <w:r w:rsidR="006E3D49">
        <w:rPr>
          <w:rFonts w:eastAsia="Times New Roman"/>
          <w:color w:val="000000"/>
          <w:sz w:val="20"/>
        </w:rPr>
        <w:t xml:space="preserve">which is </w:t>
      </w:r>
      <w:r w:rsidR="00CB13E0">
        <w:rPr>
          <w:rFonts w:eastAsia="Times New Roman"/>
          <w:color w:val="000000"/>
          <w:sz w:val="20"/>
        </w:rPr>
        <w:t>attributable to Pearce in the 1980s</w:t>
      </w:r>
      <w:r w:rsidR="003C33B3">
        <w:rPr>
          <w:rFonts w:eastAsia="Times New Roman"/>
          <w:color w:val="000000"/>
          <w:sz w:val="20"/>
        </w:rPr>
        <w:t>)</w:t>
      </w:r>
      <w:r w:rsidR="00256FD7">
        <w:rPr>
          <w:rFonts w:eastAsia="Times New Roman"/>
          <w:color w:val="000000"/>
          <w:sz w:val="20"/>
        </w:rPr>
        <w:t xml:space="preserve">. </w:t>
      </w:r>
      <w:r w:rsidR="00D63441">
        <w:rPr>
          <w:rFonts w:eastAsia="Times New Roman"/>
          <w:color w:val="000000"/>
          <w:sz w:val="20"/>
        </w:rPr>
        <w:t xml:space="preserve">No </w:t>
      </w:r>
      <w:r w:rsidR="00973CA2">
        <w:rPr>
          <w:rFonts w:eastAsia="Times New Roman"/>
          <w:color w:val="000000"/>
          <w:sz w:val="20"/>
        </w:rPr>
        <w:t xml:space="preserve">strategy </w:t>
      </w:r>
      <w:r w:rsidR="008A315F">
        <w:rPr>
          <w:rFonts w:eastAsia="Times New Roman"/>
          <w:color w:val="000000"/>
          <w:sz w:val="20"/>
        </w:rPr>
        <w:t xml:space="preserve">is offered </w:t>
      </w:r>
      <w:r w:rsidR="00973CA2">
        <w:rPr>
          <w:rFonts w:eastAsia="Times New Roman"/>
          <w:color w:val="000000"/>
          <w:sz w:val="20"/>
        </w:rPr>
        <w:t>to manage the</w:t>
      </w:r>
      <w:r w:rsidR="00C07C50">
        <w:rPr>
          <w:rFonts w:eastAsia="Times New Roman"/>
          <w:color w:val="000000"/>
          <w:sz w:val="20"/>
        </w:rPr>
        <w:t xml:space="preserve"> additional burden this will place on the e</w:t>
      </w:r>
      <w:r w:rsidR="008A315F">
        <w:rPr>
          <w:rFonts w:eastAsia="Times New Roman"/>
          <w:color w:val="000000"/>
          <w:sz w:val="20"/>
        </w:rPr>
        <w:t>cosytem of the planet</w:t>
      </w:r>
      <w:r w:rsidR="00C07C50">
        <w:rPr>
          <w:rFonts w:eastAsia="Times New Roman"/>
          <w:color w:val="000000"/>
          <w:sz w:val="20"/>
        </w:rPr>
        <w:t>.</w:t>
      </w:r>
      <w:r w:rsidR="00256FD7">
        <w:rPr>
          <w:rFonts w:eastAsia="Times New Roman"/>
          <w:color w:val="000000"/>
          <w:sz w:val="20"/>
        </w:rPr>
        <w:t xml:space="preserve"> </w:t>
      </w:r>
      <w:r w:rsidR="00C07C50">
        <w:rPr>
          <w:rFonts w:eastAsia="Times New Roman"/>
          <w:color w:val="000000"/>
          <w:sz w:val="20"/>
        </w:rPr>
        <w:t>N</w:t>
      </w:r>
      <w:r w:rsidR="00D63441">
        <w:rPr>
          <w:rFonts w:eastAsia="Times New Roman"/>
          <w:color w:val="000000"/>
          <w:sz w:val="20"/>
        </w:rPr>
        <w:t>or</w:t>
      </w:r>
      <w:r w:rsidR="00C07C50">
        <w:rPr>
          <w:rFonts w:eastAsia="Times New Roman"/>
          <w:color w:val="000000"/>
          <w:sz w:val="20"/>
        </w:rPr>
        <w:t xml:space="preserve"> is there</w:t>
      </w:r>
      <w:r w:rsidR="00D63441">
        <w:rPr>
          <w:rFonts w:eastAsia="Times New Roman"/>
          <w:color w:val="000000"/>
          <w:sz w:val="20"/>
        </w:rPr>
        <w:t xml:space="preserve"> any reflection on </w:t>
      </w:r>
      <w:r w:rsidR="009A6AF3">
        <w:rPr>
          <w:rFonts w:eastAsia="Times New Roman"/>
          <w:color w:val="000000"/>
          <w:sz w:val="20"/>
        </w:rPr>
        <w:t xml:space="preserve">the </w:t>
      </w:r>
      <w:r w:rsidR="00256FD7">
        <w:rPr>
          <w:rFonts w:eastAsia="Times New Roman"/>
          <w:color w:val="000000"/>
          <w:sz w:val="20"/>
        </w:rPr>
        <w:t xml:space="preserve">lessons from </w:t>
      </w:r>
      <w:r w:rsidR="00D63441">
        <w:rPr>
          <w:rFonts w:eastAsia="Times New Roman"/>
          <w:color w:val="000000"/>
          <w:sz w:val="20"/>
        </w:rPr>
        <w:t xml:space="preserve">the last five decades of development where so many have experienced improvement in material wealth and wellbeing alongside adverse impacts on climate, air and water quality, </w:t>
      </w:r>
      <w:r w:rsidR="00C07C50">
        <w:rPr>
          <w:rFonts w:eastAsia="Times New Roman"/>
          <w:color w:val="000000"/>
          <w:sz w:val="20"/>
        </w:rPr>
        <w:t xml:space="preserve">reductions in biodiversity, </w:t>
      </w:r>
      <w:r w:rsidR="00D63441">
        <w:rPr>
          <w:rFonts w:eastAsia="Times New Roman"/>
          <w:color w:val="000000"/>
          <w:sz w:val="20"/>
        </w:rPr>
        <w:t xml:space="preserve">and </w:t>
      </w:r>
      <w:r w:rsidR="00EA7D3B">
        <w:rPr>
          <w:rFonts w:eastAsia="Times New Roman"/>
          <w:color w:val="000000"/>
          <w:sz w:val="20"/>
        </w:rPr>
        <w:t xml:space="preserve">an increase in the </w:t>
      </w:r>
      <w:r w:rsidR="00D63441">
        <w:rPr>
          <w:rFonts w:eastAsia="Times New Roman"/>
          <w:color w:val="000000"/>
          <w:sz w:val="20"/>
        </w:rPr>
        <w:t>diseases of affluence.</w:t>
      </w:r>
      <w:r w:rsidR="00972DA1">
        <w:rPr>
          <w:rFonts w:eastAsia="Times New Roman"/>
          <w:color w:val="000000"/>
          <w:sz w:val="20"/>
        </w:rPr>
        <w:t xml:space="preserve"> </w:t>
      </w:r>
    </w:p>
    <w:p w14:paraId="65C9AE9A" w14:textId="7EA76513" w:rsidR="00972DA1" w:rsidRDefault="00E8514B" w:rsidP="004F565E">
      <w:pPr>
        <w:spacing w:before="306" w:line="225" w:lineRule="exact"/>
        <w:ind w:left="-567" w:right="-425"/>
        <w:jc w:val="both"/>
        <w:textAlignment w:val="baseline"/>
        <w:rPr>
          <w:rFonts w:eastAsia="Times New Roman"/>
          <w:color w:val="000000"/>
          <w:sz w:val="20"/>
        </w:rPr>
      </w:pPr>
      <w:r w:rsidRPr="00C40C79">
        <w:rPr>
          <w:rFonts w:eastAsia="Times New Roman"/>
          <w:color w:val="000000"/>
          <w:sz w:val="20"/>
        </w:rPr>
        <w:t xml:space="preserve">The </w:t>
      </w:r>
      <w:r>
        <w:rPr>
          <w:rFonts w:eastAsia="Times New Roman"/>
          <w:color w:val="000000"/>
          <w:sz w:val="20"/>
        </w:rPr>
        <w:t xml:space="preserve">text wrestles repeatedly with </w:t>
      </w:r>
      <w:r w:rsidRPr="00C40C79">
        <w:rPr>
          <w:rFonts w:eastAsia="Times New Roman"/>
          <w:color w:val="000000"/>
          <w:sz w:val="20"/>
        </w:rPr>
        <w:t xml:space="preserve">tensions between a </w:t>
      </w:r>
      <w:r>
        <w:rPr>
          <w:rFonts w:eastAsia="Times New Roman"/>
          <w:color w:val="000000"/>
          <w:sz w:val="20"/>
        </w:rPr>
        <w:t>globalized and h</w:t>
      </w:r>
      <w:r w:rsidR="00C07C50">
        <w:rPr>
          <w:rFonts w:eastAsia="Times New Roman"/>
          <w:color w:val="000000"/>
          <w:sz w:val="20"/>
        </w:rPr>
        <w:t>olistic approach to</w:t>
      </w:r>
      <w:r w:rsidR="00973CA2">
        <w:rPr>
          <w:rFonts w:eastAsia="Times New Roman"/>
          <w:color w:val="000000"/>
          <w:sz w:val="20"/>
        </w:rPr>
        <w:t xml:space="preserve"> development, </w:t>
      </w:r>
      <w:r>
        <w:rPr>
          <w:rFonts w:eastAsia="Times New Roman"/>
          <w:color w:val="000000"/>
          <w:sz w:val="20"/>
        </w:rPr>
        <w:t xml:space="preserve">and an enduring attachment to the nation as the indivisible unit of development with many special and unique characteristics justifying special consideration. In an impressive linguistic judo trick </w:t>
      </w:r>
      <w:r w:rsidR="004C3C48">
        <w:rPr>
          <w:rFonts w:eastAsia="Times New Roman"/>
          <w:color w:val="000000"/>
          <w:sz w:val="20"/>
        </w:rPr>
        <w:t xml:space="preserve">the tension is resolved. </w:t>
      </w:r>
      <w:r w:rsidRPr="00453E53">
        <w:rPr>
          <w:rFonts w:eastAsia="Times New Roman"/>
          <w:color w:val="000000"/>
          <w:sz w:val="20"/>
        </w:rPr>
        <w:t>“The SDGs and targets are integrated and indivisible, global in nature and universally applicable, taking into account different national realities, capacities and levels of development and respecting national policies and priorities. Targets are defined as aspirational and global, with each government setting its own national targets guided by the global level of ambition but taking into ac</w:t>
      </w:r>
      <w:r w:rsidR="00C07C50">
        <w:rPr>
          <w:rFonts w:eastAsia="Times New Roman"/>
          <w:color w:val="000000"/>
          <w:sz w:val="20"/>
        </w:rPr>
        <w:t>count national circumstances”</w:t>
      </w:r>
      <w:r w:rsidR="004C3C48">
        <w:rPr>
          <w:rFonts w:eastAsia="Times New Roman"/>
          <w:color w:val="000000"/>
          <w:sz w:val="20"/>
        </w:rPr>
        <w:t>. Examples of what this looks like in practice</w:t>
      </w:r>
      <w:r w:rsidR="00125A26">
        <w:rPr>
          <w:rFonts w:eastAsia="Times New Roman"/>
          <w:color w:val="000000"/>
          <w:sz w:val="20"/>
        </w:rPr>
        <w:t xml:space="preserve">, especially for education systems, </w:t>
      </w:r>
      <w:r w:rsidR="004C3C48">
        <w:rPr>
          <w:rFonts w:eastAsia="Times New Roman"/>
          <w:color w:val="000000"/>
          <w:sz w:val="20"/>
        </w:rPr>
        <w:t xml:space="preserve">are strangely absent. </w:t>
      </w:r>
      <w:r>
        <w:rPr>
          <w:rFonts w:eastAsia="Times New Roman"/>
          <w:color w:val="000000"/>
          <w:sz w:val="20"/>
        </w:rPr>
        <w:t>The</w:t>
      </w:r>
      <w:r w:rsidR="004C3C48">
        <w:rPr>
          <w:rFonts w:eastAsia="Times New Roman"/>
          <w:color w:val="000000"/>
          <w:sz w:val="20"/>
        </w:rPr>
        <w:t xml:space="preserve"> flavor of the SDGs, and their format</w:t>
      </w:r>
      <w:r w:rsidR="00C07C50">
        <w:rPr>
          <w:rFonts w:eastAsia="Times New Roman"/>
          <w:color w:val="000000"/>
          <w:sz w:val="20"/>
        </w:rPr>
        <w:t>,</w:t>
      </w:r>
      <w:r w:rsidR="004C3C48">
        <w:rPr>
          <w:rFonts w:eastAsia="Times New Roman"/>
          <w:color w:val="000000"/>
          <w:sz w:val="20"/>
        </w:rPr>
        <w:t xml:space="preserve"> which </w:t>
      </w:r>
      <w:r w:rsidR="00C07C50">
        <w:rPr>
          <w:rFonts w:eastAsia="Times New Roman"/>
          <w:color w:val="000000"/>
          <w:sz w:val="20"/>
        </w:rPr>
        <w:t>volunteers</w:t>
      </w:r>
      <w:r w:rsidR="00D42F1C">
        <w:rPr>
          <w:rFonts w:eastAsia="Times New Roman"/>
          <w:color w:val="000000"/>
          <w:sz w:val="20"/>
        </w:rPr>
        <w:t xml:space="preserve"> few</w:t>
      </w:r>
      <w:r w:rsidR="004C3C48">
        <w:rPr>
          <w:rFonts w:eastAsia="Times New Roman"/>
          <w:color w:val="000000"/>
          <w:sz w:val="20"/>
        </w:rPr>
        <w:t xml:space="preserve"> opportunities to modify, adapt or otherwise locate the goals and targets in d</w:t>
      </w:r>
      <w:r w:rsidR="00F7444A">
        <w:rPr>
          <w:rFonts w:eastAsia="Times New Roman"/>
          <w:color w:val="000000"/>
          <w:sz w:val="20"/>
        </w:rPr>
        <w:t>ifferent country circumstances</w:t>
      </w:r>
      <w:r w:rsidR="00125A26">
        <w:rPr>
          <w:rFonts w:eastAsia="Times New Roman"/>
          <w:color w:val="000000"/>
          <w:sz w:val="20"/>
        </w:rPr>
        <w:t>,</w:t>
      </w:r>
      <w:r w:rsidR="00F7444A">
        <w:rPr>
          <w:rFonts w:eastAsia="Times New Roman"/>
          <w:color w:val="000000"/>
          <w:sz w:val="20"/>
        </w:rPr>
        <w:t xml:space="preserve"> </w:t>
      </w:r>
      <w:r w:rsidR="004C3C48">
        <w:rPr>
          <w:rFonts w:eastAsia="Times New Roman"/>
          <w:color w:val="000000"/>
          <w:sz w:val="20"/>
        </w:rPr>
        <w:t xml:space="preserve">could easily be seen as symbolic of </w:t>
      </w:r>
      <w:r>
        <w:rPr>
          <w:rFonts w:eastAsia="Times New Roman"/>
          <w:color w:val="000000"/>
          <w:sz w:val="20"/>
        </w:rPr>
        <w:t>a “one size fits all” message</w:t>
      </w:r>
      <w:r w:rsidR="00973CA2">
        <w:rPr>
          <w:rFonts w:eastAsia="Times New Roman"/>
          <w:color w:val="000000"/>
          <w:sz w:val="20"/>
        </w:rPr>
        <w:t xml:space="preserve"> emanating from the centre</w:t>
      </w:r>
      <w:r w:rsidR="004C3C48">
        <w:rPr>
          <w:rFonts w:eastAsia="Times New Roman"/>
          <w:color w:val="000000"/>
          <w:sz w:val="20"/>
        </w:rPr>
        <w:t>.</w:t>
      </w:r>
    </w:p>
    <w:p w14:paraId="7FC9BF79" w14:textId="54BB1986" w:rsidR="00F256D4" w:rsidRDefault="00F256D4"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Paradoxically inclusivity can make every country a special case. The text notes “Each country faces specific challenges in its pursuit of sustainable development. The most vulnerable countries and, in particular, African countries, least developed countries, l</w:t>
      </w:r>
      <w:r w:rsidR="00973CA2">
        <w:rPr>
          <w:rFonts w:eastAsia="Times New Roman"/>
          <w:color w:val="000000"/>
          <w:sz w:val="20"/>
        </w:rPr>
        <w:t>andlocked developing countries</w:t>
      </w:r>
      <w:r>
        <w:rPr>
          <w:rFonts w:eastAsia="Times New Roman"/>
          <w:color w:val="000000"/>
          <w:sz w:val="20"/>
        </w:rPr>
        <w:t>, and small island developing states deserve special attention, as do countries in situations of conflict and post-conflict countries. There are also serious challenges within many middle-income countries”. Easy to agree. But there are 54 African countries, 14 least developed countries not in Africa, 9 landlocked developing countries not otherwise counted, and 44 additional developing small island states. This totals 121 countries of the 195 countries in the world. Since there are 74 high income countries in the World Bank classification</w:t>
      </w:r>
      <w:r w:rsidR="00C07C50">
        <w:rPr>
          <w:rFonts w:eastAsia="Times New Roman"/>
          <w:color w:val="000000"/>
          <w:sz w:val="20"/>
        </w:rPr>
        <w:t>,</w:t>
      </w:r>
      <w:r>
        <w:rPr>
          <w:rFonts w:eastAsia="Times New Roman"/>
          <w:color w:val="000000"/>
          <w:sz w:val="20"/>
        </w:rPr>
        <w:t xml:space="preserve"> this means there are no countries that do not fall into one or other special groups. Some are in one of the existing groups and are also experiencing conflict and post conflict reconstruction, and some are middle income countries. </w:t>
      </w:r>
      <w:r w:rsidR="00973CA2">
        <w:rPr>
          <w:rFonts w:eastAsia="Times New Roman"/>
          <w:color w:val="000000"/>
          <w:sz w:val="20"/>
        </w:rPr>
        <w:t>A</w:t>
      </w:r>
      <w:r>
        <w:rPr>
          <w:rFonts w:eastAsia="Times New Roman"/>
          <w:color w:val="000000"/>
          <w:sz w:val="20"/>
        </w:rPr>
        <w:t xml:space="preserve">t a minimum </w:t>
      </w:r>
      <w:r w:rsidR="00973CA2">
        <w:rPr>
          <w:rFonts w:eastAsia="Times New Roman"/>
          <w:color w:val="000000"/>
          <w:sz w:val="20"/>
        </w:rPr>
        <w:t xml:space="preserve">it would be helpful to </w:t>
      </w:r>
      <w:r w:rsidR="004870A5">
        <w:rPr>
          <w:rFonts w:eastAsia="Times New Roman"/>
          <w:color w:val="000000"/>
          <w:sz w:val="20"/>
        </w:rPr>
        <w:t>illustrate how</w:t>
      </w:r>
      <w:r>
        <w:rPr>
          <w:rFonts w:eastAsia="Times New Roman"/>
          <w:color w:val="000000"/>
          <w:sz w:val="20"/>
        </w:rPr>
        <w:t xml:space="preserve"> SDGs</w:t>
      </w:r>
      <w:r w:rsidR="004870A5">
        <w:rPr>
          <w:rFonts w:eastAsia="Times New Roman"/>
          <w:color w:val="000000"/>
          <w:sz w:val="20"/>
        </w:rPr>
        <w:t xml:space="preserve"> might be modified to </w:t>
      </w:r>
      <w:r>
        <w:rPr>
          <w:rFonts w:eastAsia="Times New Roman"/>
          <w:color w:val="000000"/>
          <w:sz w:val="20"/>
        </w:rPr>
        <w:t xml:space="preserve">the special needs of different groups.  </w:t>
      </w:r>
    </w:p>
    <w:p w14:paraId="7CF9C6A9" w14:textId="3DC5DD9F" w:rsidR="00156874" w:rsidRDefault="00442AF3"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 xml:space="preserve">The text offers a </w:t>
      </w:r>
      <w:r w:rsidR="0062493D">
        <w:rPr>
          <w:rFonts w:eastAsia="Times New Roman"/>
          <w:color w:val="000000"/>
          <w:sz w:val="20"/>
        </w:rPr>
        <w:t>‘</w:t>
      </w:r>
      <w:r w:rsidR="00FD0664">
        <w:rPr>
          <w:rFonts w:eastAsia="Times New Roman"/>
          <w:color w:val="000000"/>
          <w:sz w:val="20"/>
        </w:rPr>
        <w:t>new age</w:t>
      </w:r>
      <w:r>
        <w:rPr>
          <w:rFonts w:eastAsia="Times New Roman"/>
          <w:color w:val="000000"/>
          <w:sz w:val="20"/>
        </w:rPr>
        <w:t>nda</w:t>
      </w:r>
      <w:r w:rsidR="0062493D">
        <w:rPr>
          <w:rFonts w:eastAsia="Times New Roman"/>
          <w:color w:val="000000"/>
          <w:sz w:val="20"/>
        </w:rPr>
        <w:t>’</w:t>
      </w:r>
      <w:r>
        <w:rPr>
          <w:rFonts w:eastAsia="Times New Roman"/>
          <w:color w:val="000000"/>
          <w:sz w:val="20"/>
        </w:rPr>
        <w:t xml:space="preserve"> for sustainable development which </w:t>
      </w:r>
      <w:r w:rsidR="00D9678F">
        <w:rPr>
          <w:rFonts w:eastAsia="Times New Roman"/>
          <w:color w:val="000000"/>
          <w:sz w:val="20"/>
        </w:rPr>
        <w:t>seeks to provide ‘</w:t>
      </w:r>
      <w:r>
        <w:rPr>
          <w:rFonts w:eastAsia="Times New Roman"/>
          <w:color w:val="000000"/>
          <w:sz w:val="20"/>
        </w:rPr>
        <w:t>inclusive</w:t>
      </w:r>
      <w:r w:rsidR="002A3A6F">
        <w:rPr>
          <w:rFonts w:eastAsia="Times New Roman"/>
          <w:color w:val="000000"/>
          <w:sz w:val="20"/>
        </w:rPr>
        <w:t xml:space="preserve"> and equitable quali</w:t>
      </w:r>
      <w:r w:rsidR="00125A26">
        <w:rPr>
          <w:rFonts w:eastAsia="Times New Roman"/>
          <w:color w:val="000000"/>
          <w:sz w:val="20"/>
        </w:rPr>
        <w:t>ty education at all levels</w:t>
      </w:r>
      <w:r w:rsidR="00D9678F">
        <w:rPr>
          <w:rFonts w:eastAsia="Times New Roman"/>
          <w:color w:val="000000"/>
          <w:sz w:val="20"/>
        </w:rPr>
        <w:t>’</w:t>
      </w:r>
      <w:r>
        <w:rPr>
          <w:rFonts w:eastAsia="Times New Roman"/>
          <w:color w:val="000000"/>
          <w:sz w:val="20"/>
        </w:rPr>
        <w:t>. Education is mentioned 22 times. On almost all occasions the reference is to access to education and to participation in education as a necessary component of de</w:t>
      </w:r>
      <w:r w:rsidR="00480577">
        <w:rPr>
          <w:rFonts w:eastAsia="Times New Roman"/>
          <w:color w:val="000000"/>
          <w:sz w:val="20"/>
        </w:rPr>
        <w:t>velopment with little</w:t>
      </w:r>
      <w:r>
        <w:rPr>
          <w:rFonts w:eastAsia="Times New Roman"/>
          <w:color w:val="000000"/>
          <w:sz w:val="20"/>
        </w:rPr>
        <w:t xml:space="preserve"> indication of what might matter for sustainability.</w:t>
      </w:r>
      <w:r w:rsidR="002A3A6F">
        <w:rPr>
          <w:rFonts w:eastAsia="Times New Roman"/>
          <w:color w:val="000000"/>
          <w:sz w:val="20"/>
        </w:rPr>
        <w:t xml:space="preserve"> </w:t>
      </w:r>
      <w:r w:rsidR="0062493D">
        <w:rPr>
          <w:rFonts w:eastAsia="Times New Roman"/>
          <w:color w:val="000000"/>
          <w:sz w:val="20"/>
        </w:rPr>
        <w:t>Goal 4 – the education goal</w:t>
      </w:r>
      <w:r w:rsidR="00156874">
        <w:rPr>
          <w:rFonts w:eastAsia="Times New Roman"/>
          <w:color w:val="000000"/>
          <w:sz w:val="20"/>
        </w:rPr>
        <w:t xml:space="preserve"> and targets – is surprisingly mute on the subject of sustainability</w:t>
      </w:r>
      <w:r w:rsidR="0062493D">
        <w:rPr>
          <w:rFonts w:eastAsia="Times New Roman"/>
          <w:color w:val="000000"/>
          <w:sz w:val="20"/>
        </w:rPr>
        <w:t xml:space="preserve"> which is </w:t>
      </w:r>
      <w:r w:rsidR="00156874">
        <w:rPr>
          <w:rFonts w:eastAsia="Times New Roman"/>
          <w:color w:val="000000"/>
          <w:sz w:val="20"/>
        </w:rPr>
        <w:t xml:space="preserve">only mentioned in one of the 10 </w:t>
      </w:r>
      <w:r w:rsidR="004870A5">
        <w:rPr>
          <w:rFonts w:eastAsia="Times New Roman"/>
          <w:color w:val="000000"/>
          <w:sz w:val="20"/>
        </w:rPr>
        <w:t xml:space="preserve">education </w:t>
      </w:r>
      <w:r w:rsidR="00156874">
        <w:rPr>
          <w:rFonts w:eastAsia="Times New Roman"/>
          <w:color w:val="000000"/>
          <w:sz w:val="20"/>
        </w:rPr>
        <w:t>targets</w:t>
      </w:r>
      <w:r w:rsidR="00125A26">
        <w:rPr>
          <w:rFonts w:eastAsia="Times New Roman"/>
          <w:color w:val="000000"/>
          <w:sz w:val="20"/>
        </w:rPr>
        <w:t>.</w:t>
      </w:r>
      <w:r w:rsidR="004870A5">
        <w:rPr>
          <w:rFonts w:eastAsia="Times New Roman"/>
          <w:color w:val="000000"/>
          <w:sz w:val="20"/>
        </w:rPr>
        <w:t xml:space="preserve"> </w:t>
      </w:r>
      <w:r w:rsidR="00480577">
        <w:rPr>
          <w:rFonts w:eastAsia="Times New Roman"/>
          <w:color w:val="000000"/>
          <w:sz w:val="20"/>
        </w:rPr>
        <w:t>Target</w:t>
      </w:r>
      <w:r w:rsidR="004870A5">
        <w:rPr>
          <w:rFonts w:eastAsia="Times New Roman"/>
          <w:color w:val="000000"/>
          <w:sz w:val="20"/>
        </w:rPr>
        <w:t xml:space="preserve"> 4.7 seeks</w:t>
      </w:r>
      <w:r w:rsidR="0062493D">
        <w:rPr>
          <w:rFonts w:eastAsia="Times New Roman"/>
          <w:color w:val="000000"/>
          <w:sz w:val="20"/>
        </w:rPr>
        <w:t xml:space="preserve"> to</w:t>
      </w:r>
      <w:r w:rsidR="002A3A6F">
        <w:rPr>
          <w:rFonts w:eastAsia="Times New Roman"/>
          <w:color w:val="000000"/>
          <w:sz w:val="20"/>
        </w:rPr>
        <w:t xml:space="preserve"> “</w:t>
      </w:r>
      <w:r w:rsidR="00156874">
        <w:rPr>
          <w:rFonts w:eastAsia="Times New Roman"/>
          <w:color w:val="000000"/>
          <w:sz w:val="20"/>
        </w:rPr>
        <w:t xml:space="preserve"> ensure </w:t>
      </w:r>
      <w:r w:rsidR="002A3A6F">
        <w:rPr>
          <w:rFonts w:eastAsia="Times New Roman"/>
          <w:color w:val="000000"/>
          <w:sz w:val="20"/>
        </w:rPr>
        <w:t>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00156874">
        <w:rPr>
          <w:rFonts w:eastAsia="Times New Roman"/>
          <w:color w:val="000000"/>
          <w:sz w:val="20"/>
        </w:rPr>
        <w:t xml:space="preserve">. </w:t>
      </w:r>
      <w:r w:rsidR="00D9678F">
        <w:rPr>
          <w:rFonts w:eastAsia="Times New Roman"/>
          <w:color w:val="000000"/>
          <w:sz w:val="20"/>
        </w:rPr>
        <w:t>But w</w:t>
      </w:r>
      <w:r w:rsidR="00055172">
        <w:rPr>
          <w:rFonts w:eastAsia="Times New Roman"/>
          <w:color w:val="000000"/>
          <w:sz w:val="20"/>
        </w:rPr>
        <w:t>ould it lo</w:t>
      </w:r>
      <w:r w:rsidR="004870A5">
        <w:rPr>
          <w:rFonts w:eastAsia="Times New Roman"/>
          <w:color w:val="000000"/>
          <w:sz w:val="20"/>
        </w:rPr>
        <w:t>se anything in translation without the over used “sustainables”?</w:t>
      </w:r>
      <w:r w:rsidR="001340FE" w:rsidRPr="001340FE">
        <w:rPr>
          <w:rFonts w:eastAsia="Times New Roman"/>
          <w:color w:val="000000"/>
          <w:sz w:val="20"/>
        </w:rPr>
        <w:t xml:space="preserve"> </w:t>
      </w:r>
      <w:r w:rsidR="001340FE">
        <w:rPr>
          <w:rFonts w:eastAsia="Times New Roman"/>
          <w:color w:val="000000"/>
          <w:sz w:val="20"/>
        </w:rPr>
        <w:t xml:space="preserve">The text leaves open whether it is promoting </w:t>
      </w:r>
      <w:r w:rsidR="001340FE" w:rsidRPr="009F35E6">
        <w:rPr>
          <w:rFonts w:eastAsia="Times New Roman"/>
          <w:i/>
          <w:color w:val="000000"/>
          <w:sz w:val="20"/>
        </w:rPr>
        <w:t>sustainable educational development</w:t>
      </w:r>
      <w:r w:rsidR="001340FE">
        <w:rPr>
          <w:rFonts w:eastAsia="Times New Roman"/>
          <w:color w:val="000000"/>
          <w:sz w:val="20"/>
        </w:rPr>
        <w:t xml:space="preserve"> or </w:t>
      </w:r>
      <w:r w:rsidR="001340FE" w:rsidRPr="009F35E6">
        <w:rPr>
          <w:rFonts w:eastAsia="Times New Roman"/>
          <w:i/>
          <w:color w:val="000000"/>
          <w:sz w:val="20"/>
        </w:rPr>
        <w:t>education for sustainable development</w:t>
      </w:r>
      <w:r w:rsidR="001340FE">
        <w:rPr>
          <w:rFonts w:eastAsia="Times New Roman"/>
          <w:i/>
          <w:color w:val="000000"/>
          <w:sz w:val="20"/>
        </w:rPr>
        <w:t>.</w:t>
      </w:r>
      <w:r w:rsidR="001340FE">
        <w:rPr>
          <w:rFonts w:eastAsia="Times New Roman"/>
          <w:color w:val="000000"/>
          <w:sz w:val="20"/>
        </w:rPr>
        <w:t xml:space="preserve"> It lingers longer on the former than the latter.</w:t>
      </w:r>
    </w:p>
    <w:p w14:paraId="617D1117" w14:textId="715FE052" w:rsidR="00812374" w:rsidRDefault="00DF3DA8" w:rsidP="004F565E">
      <w:pPr>
        <w:tabs>
          <w:tab w:val="left" w:pos="3544"/>
        </w:tabs>
        <w:spacing w:before="306" w:line="225" w:lineRule="exact"/>
        <w:ind w:left="-567" w:right="-425"/>
        <w:jc w:val="both"/>
        <w:textAlignment w:val="baseline"/>
        <w:rPr>
          <w:rFonts w:eastAsia="Times New Roman"/>
          <w:color w:val="000000"/>
          <w:sz w:val="20"/>
        </w:rPr>
      </w:pPr>
      <w:r>
        <w:rPr>
          <w:rFonts w:eastAsia="Times New Roman"/>
          <w:color w:val="000000"/>
          <w:sz w:val="20"/>
        </w:rPr>
        <w:t>Many more questions nag</w:t>
      </w:r>
      <w:r w:rsidR="001E6D04">
        <w:rPr>
          <w:rFonts w:eastAsia="Times New Roman"/>
          <w:color w:val="000000"/>
          <w:sz w:val="20"/>
        </w:rPr>
        <w:t xml:space="preserve"> away</w:t>
      </w:r>
      <w:r>
        <w:rPr>
          <w:rFonts w:eastAsia="Times New Roman"/>
          <w:color w:val="000000"/>
          <w:sz w:val="20"/>
        </w:rPr>
        <w:t xml:space="preserve">. </w:t>
      </w:r>
      <w:r w:rsidR="00070D33">
        <w:rPr>
          <w:rFonts w:eastAsia="Times New Roman"/>
          <w:color w:val="000000"/>
          <w:sz w:val="20"/>
        </w:rPr>
        <w:t>The SDGs, especially those in education, have turned out</w:t>
      </w:r>
      <w:r w:rsidR="00972EB7">
        <w:rPr>
          <w:rFonts w:eastAsia="Times New Roman"/>
          <w:color w:val="000000"/>
          <w:sz w:val="20"/>
        </w:rPr>
        <w:t xml:space="preserve"> to be ‘more of the same’ </w:t>
      </w:r>
      <w:r w:rsidR="00D9678F">
        <w:rPr>
          <w:rFonts w:eastAsia="Times New Roman"/>
          <w:color w:val="000000"/>
          <w:sz w:val="20"/>
        </w:rPr>
        <w:t>as I argued in 2012</w:t>
      </w:r>
      <w:r w:rsidR="00125A26">
        <w:rPr>
          <w:rFonts w:eastAsia="Times New Roman"/>
          <w:color w:val="000000"/>
          <w:sz w:val="20"/>
        </w:rPr>
        <w:t xml:space="preserve">, </w:t>
      </w:r>
      <w:r>
        <w:rPr>
          <w:rFonts w:eastAsia="Times New Roman"/>
          <w:color w:val="000000"/>
          <w:sz w:val="20"/>
        </w:rPr>
        <w:t>a</w:t>
      </w:r>
      <w:r w:rsidR="00972EB7">
        <w:rPr>
          <w:rFonts w:eastAsia="Times New Roman"/>
          <w:color w:val="000000"/>
          <w:sz w:val="20"/>
        </w:rPr>
        <w:t xml:space="preserve">nd fail to articulate a </w:t>
      </w:r>
      <w:r>
        <w:rPr>
          <w:rFonts w:eastAsia="Times New Roman"/>
          <w:color w:val="000000"/>
          <w:sz w:val="20"/>
        </w:rPr>
        <w:t xml:space="preserve">new </w:t>
      </w:r>
      <w:r w:rsidR="00972EB7">
        <w:rPr>
          <w:rFonts w:eastAsia="Times New Roman"/>
          <w:color w:val="000000"/>
          <w:sz w:val="20"/>
        </w:rPr>
        <w:t>and compelling vision, or plausible diagnosis of the shortcomings of the existing architecture</w:t>
      </w:r>
      <w:r w:rsidR="00D10246">
        <w:rPr>
          <w:rFonts w:eastAsia="Times New Roman"/>
          <w:color w:val="000000"/>
          <w:sz w:val="20"/>
        </w:rPr>
        <w:t xml:space="preserve">. </w:t>
      </w:r>
      <w:r w:rsidR="00DF6A33">
        <w:rPr>
          <w:rFonts w:eastAsia="Times New Roman"/>
          <w:color w:val="000000"/>
          <w:sz w:val="20"/>
        </w:rPr>
        <w:t>The SDGs are a list not a recipe</w:t>
      </w:r>
      <w:r w:rsidR="00325131">
        <w:rPr>
          <w:rFonts w:eastAsia="Times New Roman"/>
          <w:color w:val="000000"/>
          <w:sz w:val="20"/>
        </w:rPr>
        <w:t>,</w:t>
      </w:r>
      <w:r w:rsidR="00DF6A33">
        <w:rPr>
          <w:rFonts w:eastAsia="Times New Roman"/>
          <w:color w:val="000000"/>
          <w:sz w:val="20"/>
        </w:rPr>
        <w:t xml:space="preserve"> as was </w:t>
      </w:r>
      <w:r w:rsidR="00480577">
        <w:rPr>
          <w:rFonts w:eastAsia="Times New Roman"/>
          <w:color w:val="000000"/>
          <w:sz w:val="20"/>
        </w:rPr>
        <w:t xml:space="preserve">also </w:t>
      </w:r>
      <w:r w:rsidR="00DF6A33">
        <w:rPr>
          <w:rFonts w:eastAsia="Times New Roman"/>
          <w:color w:val="000000"/>
          <w:sz w:val="20"/>
        </w:rPr>
        <w:t xml:space="preserve">the case with the MDGs. </w:t>
      </w:r>
      <w:r w:rsidR="00344D8C">
        <w:rPr>
          <w:rFonts w:eastAsia="Times New Roman"/>
          <w:color w:val="000000"/>
          <w:sz w:val="20"/>
        </w:rPr>
        <w:t xml:space="preserve">Achieving all the SDGs may </w:t>
      </w:r>
      <w:r w:rsidR="00DF6A33" w:rsidRPr="0072343D">
        <w:rPr>
          <w:rFonts w:eastAsia="Times New Roman"/>
          <w:color w:val="000000"/>
          <w:sz w:val="20"/>
        </w:rPr>
        <w:t>mak</w:t>
      </w:r>
      <w:r w:rsidR="00480577">
        <w:rPr>
          <w:rFonts w:eastAsia="Times New Roman"/>
          <w:color w:val="000000"/>
          <w:sz w:val="20"/>
        </w:rPr>
        <w:t>e the world a better place. T</w:t>
      </w:r>
      <w:r w:rsidR="00DF6A33" w:rsidRPr="0072343D">
        <w:rPr>
          <w:rFonts w:eastAsia="Times New Roman"/>
          <w:color w:val="000000"/>
          <w:sz w:val="20"/>
        </w:rPr>
        <w:t>here is a broad consensus that most of the outcomes they flag are desirable. However, all the Goals taken together are no guarantee that development will take place, and are not in themselves the basis for a development strategy. They are context blind, and insensitive to t</w:t>
      </w:r>
      <w:r w:rsidR="00325131">
        <w:rPr>
          <w:rFonts w:eastAsia="Times New Roman"/>
          <w:color w:val="000000"/>
          <w:sz w:val="20"/>
        </w:rPr>
        <w:t>he prioriti</w:t>
      </w:r>
      <w:r w:rsidR="00480577">
        <w:rPr>
          <w:rFonts w:eastAsia="Times New Roman"/>
          <w:color w:val="000000"/>
          <w:sz w:val="20"/>
        </w:rPr>
        <w:t xml:space="preserve">es </w:t>
      </w:r>
      <w:r w:rsidR="00325131">
        <w:rPr>
          <w:rFonts w:eastAsia="Times New Roman"/>
          <w:color w:val="000000"/>
          <w:sz w:val="20"/>
        </w:rPr>
        <w:t xml:space="preserve">that all </w:t>
      </w:r>
      <w:r w:rsidR="00DF6A33" w:rsidRPr="0072343D">
        <w:rPr>
          <w:rFonts w:eastAsia="Times New Roman"/>
          <w:color w:val="000000"/>
          <w:sz w:val="20"/>
        </w:rPr>
        <w:t>governments have to</w:t>
      </w:r>
      <w:r w:rsidR="00480577">
        <w:rPr>
          <w:rFonts w:eastAsia="Times New Roman"/>
          <w:color w:val="000000"/>
          <w:sz w:val="20"/>
        </w:rPr>
        <w:t xml:space="preserve"> identify. </w:t>
      </w:r>
      <w:r w:rsidR="00DF6A33" w:rsidRPr="0072343D">
        <w:rPr>
          <w:rFonts w:eastAsia="Times New Roman"/>
          <w:color w:val="000000"/>
          <w:sz w:val="20"/>
        </w:rPr>
        <w:t>The Goals are not distributional in character – a major omission if poverty is part</w:t>
      </w:r>
      <w:r>
        <w:rPr>
          <w:rFonts w:eastAsia="Times New Roman"/>
          <w:color w:val="000000"/>
          <w:sz w:val="20"/>
        </w:rPr>
        <w:t>ly the product of the</w:t>
      </w:r>
      <w:r w:rsidR="00DF6A33" w:rsidRPr="0072343D">
        <w:rPr>
          <w:rFonts w:eastAsia="Times New Roman"/>
          <w:color w:val="000000"/>
          <w:sz w:val="20"/>
        </w:rPr>
        <w:t xml:space="preserve"> distribution</w:t>
      </w:r>
      <w:r>
        <w:rPr>
          <w:rFonts w:eastAsia="Times New Roman"/>
          <w:color w:val="000000"/>
          <w:sz w:val="20"/>
        </w:rPr>
        <w:t xml:space="preserve"> of wealth as well as its generation.</w:t>
      </w:r>
      <w:r w:rsidR="00DF6A33" w:rsidRPr="0072343D">
        <w:rPr>
          <w:rFonts w:eastAsia="Times New Roman"/>
          <w:color w:val="000000"/>
          <w:sz w:val="20"/>
        </w:rPr>
        <w:t xml:space="preserve"> </w:t>
      </w:r>
      <w:r w:rsidR="00972EB7">
        <w:rPr>
          <w:rFonts w:eastAsia="Times New Roman"/>
          <w:color w:val="000000"/>
          <w:sz w:val="20"/>
        </w:rPr>
        <w:t xml:space="preserve"> </w:t>
      </w:r>
      <w:r w:rsidR="00D10246">
        <w:rPr>
          <w:rFonts w:eastAsia="Times New Roman"/>
          <w:color w:val="000000"/>
          <w:sz w:val="20"/>
        </w:rPr>
        <w:t>Moreover, t</w:t>
      </w:r>
      <w:r w:rsidR="00DF6A33" w:rsidRPr="0072343D">
        <w:rPr>
          <w:rFonts w:eastAsia="Times New Roman"/>
          <w:color w:val="000000"/>
          <w:sz w:val="20"/>
        </w:rPr>
        <w:t xml:space="preserve">he SDGs are presented </w:t>
      </w:r>
      <w:r w:rsidR="00C07C50">
        <w:rPr>
          <w:rFonts w:eastAsia="Times New Roman"/>
          <w:color w:val="000000"/>
          <w:sz w:val="20"/>
        </w:rPr>
        <w:t xml:space="preserve">statically, </w:t>
      </w:r>
      <w:r w:rsidR="00DF6A33" w:rsidRPr="0072343D">
        <w:rPr>
          <w:rFonts w:eastAsia="Times New Roman"/>
          <w:color w:val="000000"/>
          <w:sz w:val="20"/>
        </w:rPr>
        <w:t xml:space="preserve">with no obvious mechanisms to </w:t>
      </w:r>
      <w:r w:rsidR="00344D8C">
        <w:rPr>
          <w:rFonts w:eastAsia="Times New Roman"/>
          <w:color w:val="000000"/>
          <w:sz w:val="20"/>
        </w:rPr>
        <w:t xml:space="preserve">evolve. </w:t>
      </w:r>
      <w:r w:rsidR="00C07C50">
        <w:rPr>
          <w:rFonts w:eastAsia="Times New Roman"/>
          <w:color w:val="000000"/>
          <w:sz w:val="20"/>
        </w:rPr>
        <w:t>The MDGs remained enshrined in stone (or cast in concrete) for 15 years. This is longer than any corporate develo</w:t>
      </w:r>
      <w:r w:rsidR="00972EB7">
        <w:rPr>
          <w:rFonts w:eastAsia="Times New Roman"/>
          <w:color w:val="000000"/>
          <w:sz w:val="20"/>
        </w:rPr>
        <w:t>pment strategy is likely to be relevant</w:t>
      </w:r>
      <w:r w:rsidR="00C07C50">
        <w:rPr>
          <w:rFonts w:eastAsia="Times New Roman"/>
          <w:color w:val="000000"/>
          <w:sz w:val="20"/>
        </w:rPr>
        <w:t>, and longer than most national governments last in democratic state</w:t>
      </w:r>
      <w:r w:rsidR="009A6AF3">
        <w:rPr>
          <w:rFonts w:eastAsia="Times New Roman"/>
          <w:color w:val="000000"/>
          <w:sz w:val="20"/>
        </w:rPr>
        <w:t>s. Those who snooze may well lo</w:t>
      </w:r>
      <w:r w:rsidR="00C07C50">
        <w:rPr>
          <w:rFonts w:eastAsia="Times New Roman"/>
          <w:color w:val="000000"/>
          <w:sz w:val="20"/>
        </w:rPr>
        <w:t>se</w:t>
      </w:r>
      <w:r w:rsidR="00325131">
        <w:rPr>
          <w:rFonts w:eastAsia="Times New Roman"/>
          <w:color w:val="000000"/>
          <w:sz w:val="20"/>
        </w:rPr>
        <w:t>, and hang</w:t>
      </w:r>
      <w:r w:rsidR="00C07C50">
        <w:rPr>
          <w:rFonts w:eastAsia="Times New Roman"/>
          <w:color w:val="000000"/>
          <w:sz w:val="20"/>
        </w:rPr>
        <w:t xml:space="preserve"> on to priorities overtaken by </w:t>
      </w:r>
      <w:r w:rsidR="00EA2659">
        <w:rPr>
          <w:rFonts w:eastAsia="Times New Roman"/>
          <w:color w:val="000000"/>
          <w:sz w:val="20"/>
        </w:rPr>
        <w:t>events linked to</w:t>
      </w:r>
      <w:r w:rsidR="00812374">
        <w:rPr>
          <w:rFonts w:eastAsia="Times New Roman"/>
          <w:color w:val="000000"/>
          <w:sz w:val="20"/>
        </w:rPr>
        <w:t xml:space="preserve"> climate processes</w:t>
      </w:r>
      <w:r w:rsidR="00EA2659">
        <w:rPr>
          <w:rFonts w:eastAsia="Times New Roman"/>
          <w:color w:val="000000"/>
          <w:sz w:val="20"/>
        </w:rPr>
        <w:t xml:space="preserve">, social movements and economic realities </w:t>
      </w:r>
      <w:r w:rsidR="00812374">
        <w:rPr>
          <w:rFonts w:eastAsia="Times New Roman"/>
          <w:color w:val="000000"/>
          <w:sz w:val="20"/>
        </w:rPr>
        <w:t xml:space="preserve">that have a global </w:t>
      </w:r>
      <w:r w:rsidR="00325131">
        <w:rPr>
          <w:rFonts w:eastAsia="Times New Roman"/>
          <w:color w:val="000000"/>
          <w:sz w:val="20"/>
        </w:rPr>
        <w:t>momentum</w:t>
      </w:r>
      <w:r w:rsidR="00812374">
        <w:rPr>
          <w:rFonts w:eastAsia="Times New Roman"/>
          <w:color w:val="000000"/>
          <w:sz w:val="20"/>
        </w:rPr>
        <w:t>.</w:t>
      </w:r>
      <w:r w:rsidR="00344D8C">
        <w:rPr>
          <w:rFonts w:eastAsia="Times New Roman"/>
          <w:color w:val="000000"/>
          <w:sz w:val="20"/>
        </w:rPr>
        <w:t xml:space="preserve"> The SDGs should be conceived of </w:t>
      </w:r>
      <w:r w:rsidR="00EA2659">
        <w:rPr>
          <w:rFonts w:eastAsia="Times New Roman"/>
          <w:color w:val="000000"/>
          <w:sz w:val="20"/>
        </w:rPr>
        <w:t xml:space="preserve">as dynamic, responsive and iterated with changing circumstance </w:t>
      </w:r>
      <w:r w:rsidR="00344D8C">
        <w:rPr>
          <w:rFonts w:eastAsia="Times New Roman"/>
          <w:color w:val="000000"/>
          <w:sz w:val="20"/>
        </w:rPr>
        <w:t>if they are to be durable and resilient</w:t>
      </w:r>
      <w:r w:rsidR="00EA2659">
        <w:rPr>
          <w:rFonts w:eastAsia="Times New Roman"/>
          <w:color w:val="000000"/>
          <w:sz w:val="20"/>
        </w:rPr>
        <w:t xml:space="preserve"> over 15 years. That would be an advance over the MDGs.</w:t>
      </w:r>
      <w:r w:rsidR="00344D8C">
        <w:rPr>
          <w:rFonts w:eastAsia="Times New Roman"/>
          <w:color w:val="000000"/>
          <w:sz w:val="20"/>
        </w:rPr>
        <w:t xml:space="preserve"> </w:t>
      </w:r>
    </w:p>
    <w:p w14:paraId="60C1D629" w14:textId="77777777" w:rsidR="008842E1" w:rsidRDefault="00824162"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 xml:space="preserve">Education is at the heart of development and learning creates and transfers capabilities. It may not guarantee enlightenment </w:t>
      </w:r>
      <w:r w:rsidR="00344D8C">
        <w:rPr>
          <w:rFonts w:eastAsia="Times New Roman"/>
          <w:color w:val="000000"/>
          <w:sz w:val="20"/>
        </w:rPr>
        <w:t xml:space="preserve">and freedom from superstition </w:t>
      </w:r>
      <w:r>
        <w:rPr>
          <w:rFonts w:eastAsia="Times New Roman"/>
          <w:color w:val="000000"/>
          <w:sz w:val="20"/>
        </w:rPr>
        <w:t>but it makes it more likely. The SDGs</w:t>
      </w:r>
      <w:r w:rsidR="00812374">
        <w:rPr>
          <w:rFonts w:eastAsia="Times New Roman"/>
          <w:color w:val="000000"/>
          <w:sz w:val="20"/>
        </w:rPr>
        <w:t xml:space="preserve"> locate </w:t>
      </w:r>
      <w:r>
        <w:rPr>
          <w:rFonts w:eastAsia="Times New Roman"/>
          <w:color w:val="000000"/>
          <w:sz w:val="20"/>
        </w:rPr>
        <w:t>education more as part of the definition of development than as a means to achieve it</w:t>
      </w:r>
      <w:r w:rsidR="00344D8C">
        <w:rPr>
          <w:rFonts w:eastAsia="Times New Roman"/>
          <w:color w:val="000000"/>
          <w:sz w:val="20"/>
        </w:rPr>
        <w:t xml:space="preserve"> and fail to advance discussion of what </w:t>
      </w:r>
      <w:r w:rsidR="00851ED2">
        <w:rPr>
          <w:rFonts w:eastAsia="Times New Roman"/>
          <w:color w:val="000000"/>
          <w:sz w:val="20"/>
        </w:rPr>
        <w:t xml:space="preserve">kind of </w:t>
      </w:r>
      <w:r w:rsidR="00344D8C">
        <w:rPr>
          <w:rFonts w:eastAsia="Times New Roman"/>
          <w:color w:val="000000"/>
          <w:sz w:val="20"/>
        </w:rPr>
        <w:t xml:space="preserve">education </w:t>
      </w:r>
      <w:r w:rsidR="00125A26">
        <w:rPr>
          <w:rFonts w:eastAsia="Times New Roman"/>
          <w:color w:val="000000"/>
          <w:sz w:val="20"/>
        </w:rPr>
        <w:t>is to be valued for what purpose</w:t>
      </w:r>
      <w:r w:rsidR="00344D8C">
        <w:rPr>
          <w:rFonts w:eastAsia="Times New Roman"/>
          <w:color w:val="000000"/>
          <w:sz w:val="20"/>
        </w:rPr>
        <w:t>?</w:t>
      </w:r>
      <w:r>
        <w:rPr>
          <w:rFonts w:eastAsia="Times New Roman"/>
          <w:color w:val="000000"/>
          <w:sz w:val="20"/>
        </w:rPr>
        <w:t xml:space="preserve"> An opportunity has been missed</w:t>
      </w:r>
      <w:r w:rsidR="00125A26">
        <w:rPr>
          <w:rFonts w:eastAsia="Times New Roman"/>
          <w:color w:val="000000"/>
          <w:sz w:val="20"/>
        </w:rPr>
        <w:t xml:space="preserve"> to dwell more on that which transforms</w:t>
      </w:r>
      <w:r>
        <w:rPr>
          <w:rFonts w:eastAsia="Times New Roman"/>
          <w:color w:val="000000"/>
          <w:sz w:val="20"/>
        </w:rPr>
        <w:t xml:space="preserve"> minds, hands and hearts and offer insight into what education designed to promote developme</w:t>
      </w:r>
      <w:r w:rsidR="00344D8C">
        <w:rPr>
          <w:rFonts w:eastAsia="Times New Roman"/>
          <w:color w:val="000000"/>
          <w:sz w:val="20"/>
        </w:rPr>
        <w:t>nt that i</w:t>
      </w:r>
      <w:r>
        <w:rPr>
          <w:rFonts w:eastAsia="Times New Roman"/>
          <w:color w:val="000000"/>
          <w:sz w:val="20"/>
        </w:rPr>
        <w:t>s climate friendly, human rights respectful, and economically advantageous might look like.</w:t>
      </w:r>
      <w:r w:rsidR="00812374">
        <w:rPr>
          <w:rFonts w:eastAsia="Times New Roman"/>
          <w:color w:val="000000"/>
          <w:sz w:val="20"/>
        </w:rPr>
        <w:t xml:space="preserve"> </w:t>
      </w:r>
    </w:p>
    <w:p w14:paraId="4C43F7F0" w14:textId="76450057" w:rsidR="00E72B4C" w:rsidRDefault="00812374"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 xml:space="preserve">Is it unreasonable to expect more clues as to what should go into the </w:t>
      </w:r>
      <w:r w:rsidR="00D9678F">
        <w:rPr>
          <w:rFonts w:eastAsia="Times New Roman"/>
          <w:color w:val="000000"/>
          <w:sz w:val="20"/>
        </w:rPr>
        <w:t>15,000</w:t>
      </w:r>
      <w:r>
        <w:rPr>
          <w:rFonts w:eastAsia="Times New Roman"/>
          <w:color w:val="000000"/>
          <w:sz w:val="20"/>
        </w:rPr>
        <w:t xml:space="preserve"> hours of school that the SD</w:t>
      </w:r>
      <w:r w:rsidR="00851ED2">
        <w:rPr>
          <w:rFonts w:eastAsia="Times New Roman"/>
          <w:color w:val="000000"/>
          <w:sz w:val="20"/>
        </w:rPr>
        <w:t xml:space="preserve">Gs anticipate for all children? </w:t>
      </w:r>
      <w:r>
        <w:rPr>
          <w:rFonts w:eastAsia="Times New Roman"/>
          <w:color w:val="000000"/>
          <w:sz w:val="20"/>
        </w:rPr>
        <w:t xml:space="preserve">What would constitute </w:t>
      </w:r>
      <w:r w:rsidR="00125A26">
        <w:rPr>
          <w:rFonts w:eastAsia="Times New Roman"/>
          <w:color w:val="000000"/>
          <w:sz w:val="20"/>
        </w:rPr>
        <w:t>an</w:t>
      </w:r>
      <w:r w:rsidR="00344D8C">
        <w:rPr>
          <w:rFonts w:eastAsia="Times New Roman"/>
          <w:color w:val="000000"/>
          <w:sz w:val="20"/>
        </w:rPr>
        <w:t xml:space="preserve"> </w:t>
      </w:r>
      <w:r>
        <w:rPr>
          <w:rFonts w:eastAsia="Times New Roman"/>
          <w:color w:val="000000"/>
          <w:sz w:val="20"/>
        </w:rPr>
        <w:t>education fit for purpose in the 21</w:t>
      </w:r>
      <w:r w:rsidRPr="00812374">
        <w:rPr>
          <w:rFonts w:eastAsia="Times New Roman"/>
          <w:color w:val="000000"/>
          <w:sz w:val="20"/>
          <w:vertAlign w:val="superscript"/>
        </w:rPr>
        <w:t>st</w:t>
      </w:r>
      <w:r>
        <w:rPr>
          <w:rFonts w:eastAsia="Times New Roman"/>
          <w:color w:val="000000"/>
          <w:sz w:val="20"/>
        </w:rPr>
        <w:t xml:space="preserve"> century</w:t>
      </w:r>
      <w:r w:rsidR="00480577">
        <w:rPr>
          <w:rFonts w:eastAsia="Times New Roman"/>
          <w:color w:val="000000"/>
          <w:sz w:val="20"/>
        </w:rPr>
        <w:t xml:space="preserve"> that is different to </w:t>
      </w:r>
      <w:r w:rsidR="008A000D">
        <w:rPr>
          <w:rFonts w:eastAsia="Times New Roman"/>
          <w:color w:val="000000"/>
          <w:sz w:val="20"/>
        </w:rPr>
        <w:t>that which proved so successful in the 20</w:t>
      </w:r>
      <w:r w:rsidR="008A000D" w:rsidRPr="008A000D">
        <w:rPr>
          <w:rFonts w:eastAsia="Times New Roman"/>
          <w:color w:val="000000"/>
          <w:sz w:val="20"/>
          <w:vertAlign w:val="superscript"/>
        </w:rPr>
        <w:t>th</w:t>
      </w:r>
      <w:r w:rsidR="008A000D">
        <w:rPr>
          <w:rFonts w:eastAsia="Times New Roman"/>
          <w:color w:val="000000"/>
          <w:sz w:val="20"/>
        </w:rPr>
        <w:t xml:space="preserve"> century?</w:t>
      </w:r>
      <w:r w:rsidR="00344D8C">
        <w:rPr>
          <w:rFonts w:eastAsia="Times New Roman"/>
          <w:color w:val="000000"/>
          <w:sz w:val="20"/>
        </w:rPr>
        <w:t xml:space="preserve"> What would </w:t>
      </w:r>
      <w:r>
        <w:rPr>
          <w:rFonts w:eastAsia="Times New Roman"/>
          <w:color w:val="000000"/>
          <w:sz w:val="20"/>
        </w:rPr>
        <w:t>close the cognitive chasm that ex</w:t>
      </w:r>
      <w:r w:rsidR="00480577">
        <w:rPr>
          <w:rFonts w:eastAsia="Times New Roman"/>
          <w:color w:val="000000"/>
          <w:sz w:val="20"/>
        </w:rPr>
        <w:t>ists between the achieve</w:t>
      </w:r>
      <w:r>
        <w:rPr>
          <w:rFonts w:eastAsia="Times New Roman"/>
          <w:color w:val="000000"/>
          <w:sz w:val="20"/>
        </w:rPr>
        <w:t>ment of 15 year olds in different countries</w:t>
      </w:r>
      <w:r w:rsidR="00480577">
        <w:rPr>
          <w:rFonts w:eastAsia="Times New Roman"/>
          <w:color w:val="000000"/>
          <w:sz w:val="20"/>
        </w:rPr>
        <w:t xml:space="preserve"> that is equivalent to six years of schooling?</w:t>
      </w:r>
      <w:r w:rsidR="00125A26">
        <w:rPr>
          <w:rFonts w:eastAsia="Times New Roman"/>
          <w:color w:val="000000"/>
          <w:sz w:val="20"/>
        </w:rPr>
        <w:t xml:space="preserve"> What would reduce the differences </w:t>
      </w:r>
      <w:r>
        <w:rPr>
          <w:rFonts w:eastAsia="Times New Roman"/>
          <w:color w:val="000000"/>
          <w:sz w:val="20"/>
        </w:rPr>
        <w:t xml:space="preserve">between the </w:t>
      </w:r>
      <w:r w:rsidR="00D10246">
        <w:rPr>
          <w:rFonts w:eastAsia="Times New Roman"/>
          <w:color w:val="000000"/>
          <w:sz w:val="20"/>
        </w:rPr>
        <w:t xml:space="preserve">richest and the poorest </w:t>
      </w:r>
      <w:r w:rsidR="00125A26">
        <w:rPr>
          <w:rFonts w:eastAsia="Times New Roman"/>
          <w:color w:val="000000"/>
          <w:sz w:val="20"/>
        </w:rPr>
        <w:t xml:space="preserve">students </w:t>
      </w:r>
      <w:r w:rsidR="00D10246">
        <w:rPr>
          <w:rFonts w:eastAsia="Times New Roman"/>
          <w:color w:val="000000"/>
          <w:sz w:val="20"/>
        </w:rPr>
        <w:t>within</w:t>
      </w:r>
      <w:r w:rsidR="00125A26">
        <w:rPr>
          <w:rFonts w:eastAsia="Times New Roman"/>
          <w:color w:val="000000"/>
          <w:sz w:val="20"/>
        </w:rPr>
        <w:t xml:space="preserve"> </w:t>
      </w:r>
      <w:r>
        <w:rPr>
          <w:rFonts w:eastAsia="Times New Roman"/>
          <w:color w:val="000000"/>
          <w:sz w:val="20"/>
        </w:rPr>
        <w:t>low income countries</w:t>
      </w:r>
      <w:r w:rsidR="00125A26">
        <w:rPr>
          <w:rFonts w:eastAsia="Times New Roman"/>
          <w:color w:val="000000"/>
          <w:sz w:val="20"/>
        </w:rPr>
        <w:t xml:space="preserve"> which mean that the highest scoring students perform at rich country levels, and the lowest simply fail to score?</w:t>
      </w:r>
      <w:r w:rsidR="008A315F">
        <w:rPr>
          <w:rFonts w:eastAsia="Times New Roman"/>
          <w:color w:val="000000"/>
          <w:sz w:val="20"/>
        </w:rPr>
        <w:t xml:space="preserve"> How can all 15 year</w:t>
      </w:r>
      <w:r w:rsidR="00344D8C">
        <w:rPr>
          <w:rFonts w:eastAsia="Times New Roman"/>
          <w:color w:val="000000"/>
          <w:sz w:val="20"/>
        </w:rPr>
        <w:t xml:space="preserve"> olds understand enough science and technology, and logical reasoning</w:t>
      </w:r>
      <w:r w:rsidR="00D9678F">
        <w:rPr>
          <w:rFonts w:eastAsia="Times New Roman"/>
          <w:color w:val="000000"/>
          <w:sz w:val="20"/>
        </w:rPr>
        <w:t>,</w:t>
      </w:r>
      <w:r w:rsidR="00344D8C">
        <w:rPr>
          <w:rFonts w:eastAsia="Times New Roman"/>
          <w:color w:val="000000"/>
          <w:sz w:val="20"/>
        </w:rPr>
        <w:t xml:space="preserve"> to have an informed view on climate change, pollution, urbanization, and </w:t>
      </w:r>
      <w:r w:rsidR="0062493D">
        <w:rPr>
          <w:rFonts w:eastAsia="Times New Roman"/>
          <w:color w:val="000000"/>
          <w:sz w:val="20"/>
        </w:rPr>
        <w:t>epidemic and endemic diseases? What kind of citizenship education might contribute positively to reductions in conflict and level</w:t>
      </w:r>
      <w:r w:rsidR="00D9678F">
        <w:rPr>
          <w:rFonts w:eastAsia="Times New Roman"/>
          <w:color w:val="000000"/>
          <w:sz w:val="20"/>
        </w:rPr>
        <w:t>s of distressed migration</w:t>
      </w:r>
      <w:r w:rsidR="008A000D">
        <w:rPr>
          <w:rFonts w:eastAsia="Times New Roman"/>
          <w:color w:val="000000"/>
          <w:sz w:val="20"/>
        </w:rPr>
        <w:t xml:space="preserve"> and would global citizenship add any value</w:t>
      </w:r>
      <w:r w:rsidR="00D9678F">
        <w:rPr>
          <w:rFonts w:eastAsia="Times New Roman"/>
          <w:color w:val="000000"/>
          <w:sz w:val="20"/>
        </w:rPr>
        <w:t xml:space="preserve">? </w:t>
      </w:r>
      <w:r w:rsidR="0062493D">
        <w:rPr>
          <w:rFonts w:eastAsia="Times New Roman"/>
          <w:color w:val="000000"/>
          <w:sz w:val="20"/>
        </w:rPr>
        <w:t>What</w:t>
      </w:r>
      <w:r w:rsidR="00D9678F">
        <w:rPr>
          <w:rFonts w:eastAsia="Times New Roman"/>
          <w:color w:val="000000"/>
          <w:sz w:val="20"/>
        </w:rPr>
        <w:t xml:space="preserve"> competencies related to health and wellbeing</w:t>
      </w:r>
      <w:r w:rsidR="00480577">
        <w:rPr>
          <w:rFonts w:eastAsia="Times New Roman"/>
          <w:color w:val="000000"/>
          <w:sz w:val="20"/>
        </w:rPr>
        <w:t>, and environmental economics,</w:t>
      </w:r>
      <w:r w:rsidR="00D9678F">
        <w:rPr>
          <w:rFonts w:eastAsia="Times New Roman"/>
          <w:color w:val="000000"/>
          <w:sz w:val="20"/>
        </w:rPr>
        <w:t xml:space="preserve"> should every 15 year old have?  </w:t>
      </w:r>
    </w:p>
    <w:p w14:paraId="23010C82" w14:textId="502AFEB8" w:rsidR="0062493D" w:rsidRDefault="00DF3DA8" w:rsidP="004F565E">
      <w:pPr>
        <w:spacing w:before="306" w:line="225" w:lineRule="exact"/>
        <w:ind w:left="-567" w:right="-425"/>
        <w:jc w:val="both"/>
        <w:textAlignment w:val="baseline"/>
        <w:rPr>
          <w:rFonts w:eastAsia="Times New Roman"/>
          <w:color w:val="000000"/>
          <w:sz w:val="20"/>
        </w:rPr>
      </w:pPr>
      <w:r>
        <w:rPr>
          <w:rFonts w:eastAsia="Times New Roman"/>
          <w:color w:val="000000"/>
          <w:sz w:val="20"/>
        </w:rPr>
        <w:t>A convincing theory of</w:t>
      </w:r>
      <w:r w:rsidR="000F6A81">
        <w:rPr>
          <w:rFonts w:eastAsia="Times New Roman"/>
          <w:color w:val="000000"/>
          <w:sz w:val="20"/>
        </w:rPr>
        <w:t xml:space="preserve"> </w:t>
      </w:r>
      <w:r w:rsidR="00E72B4C" w:rsidRPr="00325609">
        <w:rPr>
          <w:rFonts w:eastAsia="Times New Roman"/>
          <w:color w:val="000000"/>
          <w:sz w:val="20"/>
        </w:rPr>
        <w:t xml:space="preserve">change </w:t>
      </w:r>
      <w:r>
        <w:rPr>
          <w:rFonts w:eastAsia="Times New Roman"/>
          <w:color w:val="000000"/>
          <w:sz w:val="20"/>
        </w:rPr>
        <w:t xml:space="preserve">and “good” development </w:t>
      </w:r>
      <w:r w:rsidR="00E72B4C" w:rsidRPr="00325609">
        <w:rPr>
          <w:rFonts w:eastAsia="Times New Roman"/>
          <w:color w:val="000000"/>
          <w:sz w:val="20"/>
        </w:rPr>
        <w:t>remains conspicuous by its absence</w:t>
      </w:r>
      <w:r w:rsidR="00E72B4C">
        <w:rPr>
          <w:rFonts w:eastAsia="Times New Roman"/>
          <w:color w:val="000000"/>
          <w:sz w:val="20"/>
        </w:rPr>
        <w:t xml:space="preserve"> in the SDGs and strikingly so in relation to education</w:t>
      </w:r>
      <w:r w:rsidR="008842E1">
        <w:rPr>
          <w:rFonts w:eastAsia="Times New Roman"/>
          <w:color w:val="000000"/>
          <w:sz w:val="20"/>
        </w:rPr>
        <w:t xml:space="preserve"> systems</w:t>
      </w:r>
      <w:r w:rsidR="00E72B4C">
        <w:rPr>
          <w:rFonts w:eastAsia="Times New Roman"/>
          <w:color w:val="000000"/>
          <w:sz w:val="20"/>
        </w:rPr>
        <w:t>.</w:t>
      </w:r>
      <w:r w:rsidR="00E72B4C" w:rsidRPr="00325609">
        <w:rPr>
          <w:rFonts w:eastAsia="Times New Roman"/>
          <w:color w:val="000000"/>
          <w:sz w:val="20"/>
        </w:rPr>
        <w:t xml:space="preserve"> </w:t>
      </w:r>
      <w:r w:rsidR="000F6A81">
        <w:rPr>
          <w:rFonts w:eastAsia="Times New Roman"/>
          <w:color w:val="000000"/>
          <w:sz w:val="20"/>
        </w:rPr>
        <w:t>If the specification of</w:t>
      </w:r>
      <w:r w:rsidR="00EA2659">
        <w:rPr>
          <w:rFonts w:eastAsia="Times New Roman"/>
          <w:color w:val="000000"/>
          <w:sz w:val="20"/>
        </w:rPr>
        <w:t xml:space="preserve"> Goal 4 is read on its own it appears</w:t>
      </w:r>
      <w:r w:rsidR="000F6A81">
        <w:rPr>
          <w:rFonts w:eastAsia="Times New Roman"/>
          <w:color w:val="000000"/>
          <w:sz w:val="20"/>
        </w:rPr>
        <w:t xml:space="preserve"> substantially similar to the Jomtien and Dakar goals</w:t>
      </w:r>
      <w:r w:rsidR="00125A26">
        <w:rPr>
          <w:rFonts w:eastAsia="Times New Roman"/>
          <w:color w:val="000000"/>
          <w:sz w:val="20"/>
        </w:rPr>
        <w:t xml:space="preserve"> and targets</w:t>
      </w:r>
      <w:r w:rsidR="00D10246">
        <w:rPr>
          <w:rFonts w:eastAsia="Times New Roman"/>
          <w:color w:val="000000"/>
          <w:sz w:val="20"/>
        </w:rPr>
        <w:t>.</w:t>
      </w:r>
      <w:r w:rsidR="000F6A81">
        <w:rPr>
          <w:rFonts w:eastAsia="Times New Roman"/>
          <w:color w:val="000000"/>
          <w:sz w:val="20"/>
        </w:rPr>
        <w:t xml:space="preserve"> There is nothing in the text that really explains how the new education goal and ten targets are any more or less </w:t>
      </w:r>
      <w:r w:rsidR="00D44C98">
        <w:rPr>
          <w:rFonts w:eastAsia="Times New Roman"/>
          <w:color w:val="000000"/>
          <w:sz w:val="20"/>
        </w:rPr>
        <w:t xml:space="preserve">likely to lead to </w:t>
      </w:r>
      <w:r w:rsidR="000F6A81">
        <w:rPr>
          <w:rFonts w:eastAsia="Times New Roman"/>
          <w:color w:val="000000"/>
          <w:sz w:val="20"/>
        </w:rPr>
        <w:t>sustainab</w:t>
      </w:r>
      <w:r w:rsidR="00D44C98">
        <w:rPr>
          <w:rFonts w:eastAsia="Times New Roman"/>
          <w:color w:val="000000"/>
          <w:sz w:val="20"/>
        </w:rPr>
        <w:t xml:space="preserve">le development </w:t>
      </w:r>
      <w:r w:rsidR="000F6A81">
        <w:rPr>
          <w:rFonts w:eastAsia="Times New Roman"/>
          <w:color w:val="000000"/>
          <w:sz w:val="20"/>
        </w:rPr>
        <w:t xml:space="preserve">than the previous sets of goals </w:t>
      </w:r>
      <w:r w:rsidR="00D44C98">
        <w:rPr>
          <w:rFonts w:eastAsia="Times New Roman"/>
          <w:color w:val="000000"/>
          <w:sz w:val="20"/>
        </w:rPr>
        <w:t>an</w:t>
      </w:r>
      <w:r w:rsidR="008842E1">
        <w:rPr>
          <w:rFonts w:eastAsia="Times New Roman"/>
          <w:color w:val="000000"/>
          <w:sz w:val="20"/>
        </w:rPr>
        <w:t>d targets</w:t>
      </w:r>
      <w:r w:rsidR="00D44C98">
        <w:rPr>
          <w:rFonts w:eastAsia="Times New Roman"/>
          <w:color w:val="000000"/>
          <w:sz w:val="20"/>
        </w:rPr>
        <w:t xml:space="preserve">. </w:t>
      </w:r>
      <w:r w:rsidR="00125A26">
        <w:rPr>
          <w:rFonts w:eastAsia="Times New Roman"/>
          <w:color w:val="000000"/>
          <w:sz w:val="20"/>
        </w:rPr>
        <w:t>Or</w:t>
      </w:r>
      <w:r w:rsidR="00D10246">
        <w:rPr>
          <w:rFonts w:eastAsia="Times New Roman"/>
          <w:color w:val="000000"/>
          <w:sz w:val="20"/>
        </w:rPr>
        <w:t xml:space="preserve"> how the new goals and targets for education will relate to all the other SDGs </w:t>
      </w:r>
      <w:r w:rsidR="00C360A5">
        <w:rPr>
          <w:rFonts w:eastAsia="Times New Roman"/>
          <w:color w:val="000000"/>
          <w:sz w:val="20"/>
        </w:rPr>
        <w:t xml:space="preserve">most of </w:t>
      </w:r>
      <w:r w:rsidR="00D10246">
        <w:rPr>
          <w:rFonts w:eastAsia="Times New Roman"/>
          <w:color w:val="000000"/>
          <w:sz w:val="20"/>
        </w:rPr>
        <w:t>wh</w:t>
      </w:r>
      <w:r w:rsidR="00C360A5">
        <w:rPr>
          <w:rFonts w:eastAsia="Times New Roman"/>
          <w:color w:val="000000"/>
          <w:sz w:val="20"/>
        </w:rPr>
        <w:t xml:space="preserve">ich have educational dimensions. </w:t>
      </w:r>
      <w:r w:rsidR="004A0218">
        <w:rPr>
          <w:rFonts w:eastAsia="Times New Roman"/>
          <w:color w:val="000000"/>
          <w:sz w:val="20"/>
        </w:rPr>
        <w:t>Or why “reaching the furthest behind first” makes sense where failure to deliver services is systemic</w:t>
      </w:r>
      <w:r w:rsidR="008A000D">
        <w:rPr>
          <w:rFonts w:eastAsia="Times New Roman"/>
          <w:color w:val="000000"/>
          <w:sz w:val="20"/>
        </w:rPr>
        <w:t>,</w:t>
      </w:r>
      <w:r w:rsidR="004A0218">
        <w:rPr>
          <w:rFonts w:eastAsia="Times New Roman"/>
          <w:color w:val="000000"/>
          <w:sz w:val="20"/>
        </w:rPr>
        <w:t xml:space="preserve"> rather than on the margin of fundamentally sound education systems.</w:t>
      </w:r>
    </w:p>
    <w:p w14:paraId="226DC74D" w14:textId="56733086" w:rsidR="00D10246" w:rsidRDefault="00E72B4C" w:rsidP="004F565E">
      <w:pPr>
        <w:spacing w:before="306" w:line="225" w:lineRule="exact"/>
        <w:ind w:left="-567" w:right="-425"/>
        <w:jc w:val="both"/>
        <w:textAlignment w:val="baseline"/>
        <w:rPr>
          <w:rFonts w:eastAsia="Times New Roman"/>
          <w:color w:val="000000"/>
          <w:sz w:val="20"/>
        </w:rPr>
      </w:pPr>
      <w:r w:rsidRPr="00325609">
        <w:rPr>
          <w:rFonts w:eastAsia="Times New Roman"/>
          <w:color w:val="000000"/>
          <w:sz w:val="20"/>
        </w:rPr>
        <w:t>The staggering claim that  “we have mapped the road to sustainable development” in one short document, sounds like a triumph of aspiration over cartography</w:t>
      </w:r>
      <w:r w:rsidR="006E3D49">
        <w:rPr>
          <w:rFonts w:eastAsia="Times New Roman"/>
          <w:color w:val="000000"/>
          <w:sz w:val="20"/>
        </w:rPr>
        <w:t xml:space="preserve">. It </w:t>
      </w:r>
      <w:r w:rsidR="0062493D">
        <w:rPr>
          <w:rFonts w:eastAsia="Times New Roman"/>
          <w:color w:val="000000"/>
          <w:sz w:val="20"/>
        </w:rPr>
        <w:t xml:space="preserve">comes with a limited </w:t>
      </w:r>
      <w:r w:rsidR="00C360A5">
        <w:rPr>
          <w:rFonts w:eastAsia="Times New Roman"/>
          <w:color w:val="000000"/>
          <w:sz w:val="20"/>
        </w:rPr>
        <w:t xml:space="preserve">awareness of the history of sustainable development since the Brundtland </w:t>
      </w:r>
      <w:r w:rsidR="008A000D">
        <w:rPr>
          <w:rFonts w:eastAsia="Times New Roman"/>
          <w:color w:val="000000"/>
          <w:sz w:val="20"/>
        </w:rPr>
        <w:t xml:space="preserve">Commission of 1987 introduced the idea </w:t>
      </w:r>
      <w:r w:rsidR="00C360A5">
        <w:rPr>
          <w:rFonts w:eastAsia="Times New Roman"/>
          <w:color w:val="000000"/>
          <w:sz w:val="20"/>
        </w:rPr>
        <w:t>into mainstream development theory.</w:t>
      </w:r>
      <w:r>
        <w:rPr>
          <w:rFonts w:eastAsia="Times New Roman"/>
          <w:color w:val="000000"/>
          <w:sz w:val="20"/>
        </w:rPr>
        <w:t xml:space="preserve"> The map on offer can be tested at the forthcoming UKFIET conference on </w:t>
      </w:r>
      <w:r w:rsidRPr="00EA2659">
        <w:rPr>
          <w:rFonts w:eastAsia="Times New Roman"/>
          <w:b/>
          <w:i/>
          <w:color w:val="000000"/>
          <w:sz w:val="20"/>
        </w:rPr>
        <w:t>Learning for Sustainable Futures – Making the Connections</w:t>
      </w:r>
      <w:r>
        <w:rPr>
          <w:rFonts w:eastAsia="Times New Roman"/>
          <w:color w:val="000000"/>
          <w:sz w:val="20"/>
        </w:rPr>
        <w:t xml:space="preserve"> to see if the signposts are c</w:t>
      </w:r>
      <w:r w:rsidR="00EA2659">
        <w:rPr>
          <w:rFonts w:eastAsia="Times New Roman"/>
          <w:color w:val="000000"/>
          <w:sz w:val="20"/>
        </w:rPr>
        <w:t xml:space="preserve">lear, </w:t>
      </w:r>
      <w:r w:rsidR="00027B0E">
        <w:rPr>
          <w:rFonts w:eastAsia="Times New Roman"/>
          <w:color w:val="000000"/>
          <w:sz w:val="20"/>
        </w:rPr>
        <w:t xml:space="preserve">the </w:t>
      </w:r>
      <w:r w:rsidR="0062493D">
        <w:rPr>
          <w:rFonts w:eastAsia="Times New Roman"/>
          <w:color w:val="000000"/>
          <w:sz w:val="20"/>
        </w:rPr>
        <w:t>learning needed plausible</w:t>
      </w:r>
      <w:r w:rsidR="00EA2659">
        <w:rPr>
          <w:rFonts w:eastAsia="Times New Roman"/>
          <w:color w:val="000000"/>
          <w:sz w:val="20"/>
        </w:rPr>
        <w:t>, and</w:t>
      </w:r>
      <w:r w:rsidR="006E3D49">
        <w:rPr>
          <w:rFonts w:eastAsia="Times New Roman"/>
          <w:color w:val="000000"/>
          <w:sz w:val="20"/>
        </w:rPr>
        <w:t xml:space="preserve"> whether </w:t>
      </w:r>
      <w:r w:rsidR="007F4790">
        <w:rPr>
          <w:rFonts w:eastAsia="Times New Roman"/>
          <w:color w:val="000000"/>
          <w:sz w:val="20"/>
        </w:rPr>
        <w:t xml:space="preserve">the Brundtland’s criterion that </w:t>
      </w:r>
      <w:r w:rsidR="006E3D49">
        <w:rPr>
          <w:rFonts w:eastAsia="Times New Roman"/>
          <w:color w:val="000000"/>
          <w:sz w:val="20"/>
        </w:rPr>
        <w:t>‘the needs of the present are met without compromising the needs of the future’</w:t>
      </w:r>
      <w:r w:rsidR="007F4790">
        <w:rPr>
          <w:rFonts w:eastAsia="Times New Roman"/>
          <w:color w:val="000000"/>
          <w:sz w:val="20"/>
        </w:rPr>
        <w:t xml:space="preserve"> are met.</w:t>
      </w:r>
      <w:r w:rsidR="006E3D49">
        <w:rPr>
          <w:rFonts w:eastAsia="Times New Roman"/>
          <w:color w:val="000000"/>
          <w:sz w:val="20"/>
        </w:rPr>
        <w:t xml:space="preserve"> This will determine if </w:t>
      </w:r>
      <w:r w:rsidR="00EA2659">
        <w:rPr>
          <w:rFonts w:eastAsia="Times New Roman"/>
          <w:color w:val="000000"/>
          <w:sz w:val="20"/>
        </w:rPr>
        <w:t xml:space="preserve">the SDGs </w:t>
      </w:r>
      <w:r w:rsidR="006E3D49">
        <w:rPr>
          <w:rFonts w:eastAsia="Times New Roman"/>
          <w:color w:val="000000"/>
          <w:sz w:val="20"/>
        </w:rPr>
        <w:t xml:space="preserve">are </w:t>
      </w:r>
      <w:r w:rsidR="00EA2659">
        <w:rPr>
          <w:rFonts w:eastAsia="Times New Roman"/>
          <w:color w:val="000000"/>
          <w:sz w:val="20"/>
        </w:rPr>
        <w:t>sustainable</w:t>
      </w:r>
      <w:r w:rsidR="00480577">
        <w:rPr>
          <w:rFonts w:eastAsia="Times New Roman"/>
          <w:color w:val="000000"/>
          <w:sz w:val="20"/>
        </w:rPr>
        <w:t>.</w:t>
      </w:r>
      <w:r w:rsidR="001B6925">
        <w:rPr>
          <w:rFonts w:eastAsia="Times New Roman"/>
          <w:color w:val="000000"/>
          <w:sz w:val="20"/>
        </w:rPr>
        <w:t xml:space="preserve"> </w:t>
      </w:r>
      <w:r w:rsidR="00480577">
        <w:rPr>
          <w:rFonts w:eastAsia="Times New Roman"/>
          <w:color w:val="000000"/>
          <w:sz w:val="20"/>
        </w:rPr>
        <w:t xml:space="preserve">We should all </w:t>
      </w:r>
      <w:r w:rsidR="00763338">
        <w:rPr>
          <w:rFonts w:eastAsia="Times New Roman"/>
          <w:color w:val="000000"/>
          <w:sz w:val="20"/>
        </w:rPr>
        <w:t xml:space="preserve">ask </w:t>
      </w:r>
      <w:r w:rsidR="00480577">
        <w:rPr>
          <w:rFonts w:eastAsia="Times New Roman"/>
          <w:color w:val="000000"/>
          <w:sz w:val="20"/>
        </w:rPr>
        <w:t>how can we do better</w:t>
      </w:r>
      <w:r w:rsidR="00763338">
        <w:rPr>
          <w:rFonts w:eastAsia="Times New Roman"/>
          <w:color w:val="000000"/>
          <w:sz w:val="20"/>
        </w:rPr>
        <w:t xml:space="preserve"> than we have in the last two development decades?</w:t>
      </w:r>
    </w:p>
    <w:p w14:paraId="7A2047F1" w14:textId="77777777" w:rsidR="00480577" w:rsidRDefault="00480577" w:rsidP="004F565E">
      <w:pPr>
        <w:ind w:left="-567" w:right="-425"/>
        <w:rPr>
          <w:rFonts w:asciiTheme="minorHAnsi" w:eastAsiaTheme="minorEastAsia" w:hAnsiTheme="minorHAnsi" w:cstheme="minorBidi"/>
          <w:sz w:val="24"/>
          <w:szCs w:val="24"/>
        </w:rPr>
      </w:pPr>
    </w:p>
    <w:sectPr w:rsidR="00480577" w:rsidSect="004F565E">
      <w:footerReference w:type="even" r:id="rId13"/>
      <w:footerReference w:type="default" r:id="rId14"/>
      <w:pgSz w:w="12240" w:h="15840"/>
      <w:pgMar w:top="1440" w:right="2459" w:bottom="584" w:left="24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B1D89" w14:textId="77777777" w:rsidR="008A12F9" w:rsidRDefault="008A12F9" w:rsidP="00F256D4">
      <w:r>
        <w:separator/>
      </w:r>
    </w:p>
  </w:endnote>
  <w:endnote w:type="continuationSeparator" w:id="0">
    <w:p w14:paraId="6C7BFDCD" w14:textId="77777777" w:rsidR="008A12F9" w:rsidRDefault="008A12F9" w:rsidP="00F2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57A2" w14:textId="77777777" w:rsidR="008A12F9" w:rsidRDefault="008A12F9" w:rsidP="00F25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B2C5B" w14:textId="77777777" w:rsidR="008A12F9" w:rsidRDefault="008A12F9" w:rsidP="00F256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2E10" w14:textId="77777777" w:rsidR="008A12F9" w:rsidRDefault="008A12F9" w:rsidP="00F25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9AF">
      <w:rPr>
        <w:rStyle w:val="PageNumber"/>
        <w:noProof/>
      </w:rPr>
      <w:t>1</w:t>
    </w:r>
    <w:r>
      <w:rPr>
        <w:rStyle w:val="PageNumber"/>
      </w:rPr>
      <w:fldChar w:fldCharType="end"/>
    </w:r>
  </w:p>
  <w:p w14:paraId="2BC8A002" w14:textId="77777777" w:rsidR="008A12F9" w:rsidRDefault="008A12F9" w:rsidP="00F256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6A164" w14:textId="77777777" w:rsidR="008A12F9" w:rsidRDefault="008A12F9" w:rsidP="00F256D4">
      <w:r>
        <w:separator/>
      </w:r>
    </w:p>
  </w:footnote>
  <w:footnote w:type="continuationSeparator" w:id="0">
    <w:p w14:paraId="43B7328E" w14:textId="77777777" w:rsidR="008A12F9" w:rsidRDefault="008A12F9" w:rsidP="00F256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30F3F"/>
    <w:multiLevelType w:val="hybridMultilevel"/>
    <w:tmpl w:val="43A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E35F6"/>
    <w:multiLevelType w:val="multilevel"/>
    <w:tmpl w:val="ABBA8BCC"/>
    <w:lvl w:ilvl="0">
      <w:start w:val="2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2B6236"/>
    <w:multiLevelType w:val="multilevel"/>
    <w:tmpl w:val="04BCF5E8"/>
    <w:lvl w:ilvl="0">
      <w:start w:val="15"/>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38"/>
    <w:rsid w:val="00015259"/>
    <w:rsid w:val="00027B0E"/>
    <w:rsid w:val="000440EA"/>
    <w:rsid w:val="00055172"/>
    <w:rsid w:val="00070D33"/>
    <w:rsid w:val="00073811"/>
    <w:rsid w:val="00085FD7"/>
    <w:rsid w:val="000A7140"/>
    <w:rsid w:val="000C279A"/>
    <w:rsid w:val="000D3855"/>
    <w:rsid w:val="000E1557"/>
    <w:rsid w:val="000F6A81"/>
    <w:rsid w:val="00101600"/>
    <w:rsid w:val="0012231F"/>
    <w:rsid w:val="0012450D"/>
    <w:rsid w:val="00125A26"/>
    <w:rsid w:val="001340FE"/>
    <w:rsid w:val="001567C4"/>
    <w:rsid w:val="00156874"/>
    <w:rsid w:val="001769AF"/>
    <w:rsid w:val="00184D8B"/>
    <w:rsid w:val="001B6925"/>
    <w:rsid w:val="001E1470"/>
    <w:rsid w:val="001E3F6B"/>
    <w:rsid w:val="001E50B9"/>
    <w:rsid w:val="001E6D04"/>
    <w:rsid w:val="001F3CD8"/>
    <w:rsid w:val="00207733"/>
    <w:rsid w:val="0021412C"/>
    <w:rsid w:val="00224B27"/>
    <w:rsid w:val="002324E3"/>
    <w:rsid w:val="00232C11"/>
    <w:rsid w:val="00256FD7"/>
    <w:rsid w:val="002A3A6F"/>
    <w:rsid w:val="002C0AB0"/>
    <w:rsid w:val="002F2C07"/>
    <w:rsid w:val="00314144"/>
    <w:rsid w:val="00325131"/>
    <w:rsid w:val="00325609"/>
    <w:rsid w:val="003407AC"/>
    <w:rsid w:val="00344D8C"/>
    <w:rsid w:val="00362643"/>
    <w:rsid w:val="0037219E"/>
    <w:rsid w:val="003876F2"/>
    <w:rsid w:val="003C33B3"/>
    <w:rsid w:val="003F05F7"/>
    <w:rsid w:val="00401D60"/>
    <w:rsid w:val="00442AF3"/>
    <w:rsid w:val="00453E53"/>
    <w:rsid w:val="004603E8"/>
    <w:rsid w:val="00480577"/>
    <w:rsid w:val="004870A5"/>
    <w:rsid w:val="004A0218"/>
    <w:rsid w:val="004C318F"/>
    <w:rsid w:val="004C3C48"/>
    <w:rsid w:val="004C426A"/>
    <w:rsid w:val="004F565E"/>
    <w:rsid w:val="00536940"/>
    <w:rsid w:val="00540E2F"/>
    <w:rsid w:val="005B4342"/>
    <w:rsid w:val="005B7C44"/>
    <w:rsid w:val="006232A4"/>
    <w:rsid w:val="0062493D"/>
    <w:rsid w:val="006A25F3"/>
    <w:rsid w:val="006A40B0"/>
    <w:rsid w:val="006E3D49"/>
    <w:rsid w:val="007155B6"/>
    <w:rsid w:val="0072343D"/>
    <w:rsid w:val="007620B1"/>
    <w:rsid w:val="00763338"/>
    <w:rsid w:val="007A2B19"/>
    <w:rsid w:val="007C0CD6"/>
    <w:rsid w:val="007D2481"/>
    <w:rsid w:val="007F4790"/>
    <w:rsid w:val="0080775E"/>
    <w:rsid w:val="00812374"/>
    <w:rsid w:val="00824162"/>
    <w:rsid w:val="00824880"/>
    <w:rsid w:val="00851ED2"/>
    <w:rsid w:val="008842E1"/>
    <w:rsid w:val="0089074B"/>
    <w:rsid w:val="008A000D"/>
    <w:rsid w:val="008A12F9"/>
    <w:rsid w:val="008A315F"/>
    <w:rsid w:val="008B0F9A"/>
    <w:rsid w:val="008D2798"/>
    <w:rsid w:val="008F6FFD"/>
    <w:rsid w:val="009454F7"/>
    <w:rsid w:val="0095442C"/>
    <w:rsid w:val="00961CEC"/>
    <w:rsid w:val="00972DA1"/>
    <w:rsid w:val="00972EB7"/>
    <w:rsid w:val="00973CA2"/>
    <w:rsid w:val="0099568B"/>
    <w:rsid w:val="009A6AF3"/>
    <w:rsid w:val="009B2614"/>
    <w:rsid w:val="009C0938"/>
    <w:rsid w:val="009F35E6"/>
    <w:rsid w:val="00A21DAA"/>
    <w:rsid w:val="00A56960"/>
    <w:rsid w:val="00B4737A"/>
    <w:rsid w:val="00BD019C"/>
    <w:rsid w:val="00BD663C"/>
    <w:rsid w:val="00BE791F"/>
    <w:rsid w:val="00BF3C92"/>
    <w:rsid w:val="00C07C50"/>
    <w:rsid w:val="00C13D63"/>
    <w:rsid w:val="00C22C89"/>
    <w:rsid w:val="00C244E6"/>
    <w:rsid w:val="00C27FF8"/>
    <w:rsid w:val="00C360A5"/>
    <w:rsid w:val="00C40C79"/>
    <w:rsid w:val="00C66A88"/>
    <w:rsid w:val="00C67840"/>
    <w:rsid w:val="00C83C76"/>
    <w:rsid w:val="00C97738"/>
    <w:rsid w:val="00CB13E0"/>
    <w:rsid w:val="00CB1816"/>
    <w:rsid w:val="00CB2703"/>
    <w:rsid w:val="00CB46D1"/>
    <w:rsid w:val="00CB6E47"/>
    <w:rsid w:val="00CD4B9F"/>
    <w:rsid w:val="00D070DD"/>
    <w:rsid w:val="00D10246"/>
    <w:rsid w:val="00D42F1C"/>
    <w:rsid w:val="00D44C98"/>
    <w:rsid w:val="00D63441"/>
    <w:rsid w:val="00D9678F"/>
    <w:rsid w:val="00DC26DB"/>
    <w:rsid w:val="00DF3DA8"/>
    <w:rsid w:val="00DF6A33"/>
    <w:rsid w:val="00E4134A"/>
    <w:rsid w:val="00E72B4C"/>
    <w:rsid w:val="00E8514B"/>
    <w:rsid w:val="00EA2659"/>
    <w:rsid w:val="00EA7D3B"/>
    <w:rsid w:val="00EE7B76"/>
    <w:rsid w:val="00F15A02"/>
    <w:rsid w:val="00F251F6"/>
    <w:rsid w:val="00F256D4"/>
    <w:rsid w:val="00F3461A"/>
    <w:rsid w:val="00F455E5"/>
    <w:rsid w:val="00F7444A"/>
    <w:rsid w:val="00F91669"/>
    <w:rsid w:val="00FD0664"/>
    <w:rsid w:val="00FD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F9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738"/>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79"/>
    <w:pPr>
      <w:ind w:left="720"/>
      <w:contextualSpacing/>
    </w:pPr>
  </w:style>
  <w:style w:type="character" w:styleId="Hyperlink">
    <w:name w:val="Hyperlink"/>
    <w:basedOn w:val="DefaultParagraphFont"/>
    <w:uiPriority w:val="99"/>
    <w:unhideWhenUsed/>
    <w:rsid w:val="00015259"/>
    <w:rPr>
      <w:color w:val="0000FF" w:themeColor="hyperlink"/>
      <w:u w:val="single"/>
    </w:rPr>
  </w:style>
  <w:style w:type="character" w:styleId="Strong">
    <w:name w:val="Strong"/>
    <w:basedOn w:val="DefaultParagraphFont"/>
    <w:uiPriority w:val="22"/>
    <w:qFormat/>
    <w:rsid w:val="00BF3C92"/>
    <w:rPr>
      <w:b/>
      <w:bCs/>
    </w:rPr>
  </w:style>
  <w:style w:type="character" w:styleId="FollowedHyperlink">
    <w:name w:val="FollowedHyperlink"/>
    <w:basedOn w:val="DefaultParagraphFont"/>
    <w:uiPriority w:val="99"/>
    <w:semiHidden/>
    <w:unhideWhenUsed/>
    <w:rsid w:val="00BD663C"/>
    <w:rPr>
      <w:color w:val="800080" w:themeColor="followedHyperlink"/>
      <w:u w:val="single"/>
    </w:rPr>
  </w:style>
  <w:style w:type="paragraph" w:styleId="Footer">
    <w:name w:val="footer"/>
    <w:basedOn w:val="Normal"/>
    <w:link w:val="FooterChar"/>
    <w:uiPriority w:val="99"/>
    <w:unhideWhenUsed/>
    <w:rsid w:val="00F256D4"/>
    <w:pPr>
      <w:tabs>
        <w:tab w:val="center" w:pos="4320"/>
        <w:tab w:val="right" w:pos="8640"/>
      </w:tabs>
    </w:pPr>
  </w:style>
  <w:style w:type="character" w:customStyle="1" w:styleId="FooterChar">
    <w:name w:val="Footer Char"/>
    <w:basedOn w:val="DefaultParagraphFont"/>
    <w:link w:val="Footer"/>
    <w:uiPriority w:val="99"/>
    <w:rsid w:val="00F256D4"/>
    <w:rPr>
      <w:rFonts w:ascii="Times New Roman" w:eastAsia="PMingLiU" w:hAnsi="Times New Roman" w:cs="Times New Roman"/>
      <w:sz w:val="22"/>
      <w:szCs w:val="22"/>
    </w:rPr>
  </w:style>
  <w:style w:type="character" w:styleId="PageNumber">
    <w:name w:val="page number"/>
    <w:basedOn w:val="DefaultParagraphFont"/>
    <w:uiPriority w:val="99"/>
    <w:semiHidden/>
    <w:unhideWhenUsed/>
    <w:rsid w:val="00F256D4"/>
  </w:style>
  <w:style w:type="paragraph" w:styleId="Caption">
    <w:name w:val="caption"/>
    <w:basedOn w:val="Normal"/>
    <w:next w:val="Normal"/>
    <w:autoRedefine/>
    <w:qFormat/>
    <w:rsid w:val="007C0CD6"/>
    <w:pPr>
      <w:spacing w:before="60" w:after="120"/>
      <w:ind w:left="360" w:right="-90" w:hanging="360"/>
      <w:jc w:val="both"/>
    </w:pPr>
    <w:rPr>
      <w:rFonts w:eastAsia="Times New Roman"/>
      <w:b/>
      <w:bCs/>
      <w:sz w:val="24"/>
      <w:szCs w:val="24"/>
      <w:lang w:val="en-GB"/>
    </w:rPr>
  </w:style>
  <w:style w:type="paragraph" w:styleId="BodyText">
    <w:name w:val="Body Text"/>
    <w:basedOn w:val="Normal"/>
    <w:link w:val="BodyTextChar"/>
    <w:rsid w:val="007C0CD6"/>
    <w:pPr>
      <w:jc w:val="both"/>
    </w:pPr>
    <w:rPr>
      <w:rFonts w:eastAsia="Times New Roman"/>
      <w:bCs/>
      <w:sz w:val="24"/>
      <w:szCs w:val="20"/>
    </w:rPr>
  </w:style>
  <w:style w:type="character" w:customStyle="1" w:styleId="BodyTextChar">
    <w:name w:val="Body Text Char"/>
    <w:basedOn w:val="DefaultParagraphFont"/>
    <w:link w:val="BodyText"/>
    <w:rsid w:val="007C0CD6"/>
    <w:rPr>
      <w:rFonts w:ascii="Times New Roman" w:eastAsia="Times New Roman" w:hAnsi="Times New Roman" w:cs="Times New Roman"/>
      <w:bCs/>
      <w:szCs w:val="20"/>
    </w:rPr>
  </w:style>
  <w:style w:type="paragraph" w:styleId="BalloonText">
    <w:name w:val="Balloon Text"/>
    <w:basedOn w:val="Normal"/>
    <w:link w:val="BalloonTextChar"/>
    <w:uiPriority w:val="99"/>
    <w:semiHidden/>
    <w:unhideWhenUsed/>
    <w:rsid w:val="007C0C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CD6"/>
    <w:rPr>
      <w:rFonts w:ascii="Lucida Grande" w:eastAsia="PMingLiU" w:hAnsi="Lucida Grande" w:cs="Lucida Grande"/>
      <w:sz w:val="18"/>
      <w:szCs w:val="18"/>
    </w:rPr>
  </w:style>
  <w:style w:type="paragraph" w:styleId="Subtitle">
    <w:name w:val="Subtitle"/>
    <w:basedOn w:val="Normal"/>
    <w:next w:val="Normal"/>
    <w:link w:val="SubtitleChar"/>
    <w:uiPriority w:val="11"/>
    <w:qFormat/>
    <w:rsid w:val="005B7C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7C44"/>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F4790"/>
    <w:pPr>
      <w:tabs>
        <w:tab w:val="center" w:pos="4320"/>
        <w:tab w:val="right" w:pos="8640"/>
      </w:tabs>
    </w:pPr>
  </w:style>
  <w:style w:type="character" w:customStyle="1" w:styleId="HeaderChar">
    <w:name w:val="Header Char"/>
    <w:basedOn w:val="DefaultParagraphFont"/>
    <w:link w:val="Header"/>
    <w:uiPriority w:val="99"/>
    <w:rsid w:val="007F4790"/>
    <w:rPr>
      <w:rFonts w:ascii="Times New Roman" w:eastAsia="PMingLiU"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738"/>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79"/>
    <w:pPr>
      <w:ind w:left="720"/>
      <w:contextualSpacing/>
    </w:pPr>
  </w:style>
  <w:style w:type="character" w:styleId="Hyperlink">
    <w:name w:val="Hyperlink"/>
    <w:basedOn w:val="DefaultParagraphFont"/>
    <w:uiPriority w:val="99"/>
    <w:unhideWhenUsed/>
    <w:rsid w:val="00015259"/>
    <w:rPr>
      <w:color w:val="0000FF" w:themeColor="hyperlink"/>
      <w:u w:val="single"/>
    </w:rPr>
  </w:style>
  <w:style w:type="character" w:styleId="Strong">
    <w:name w:val="Strong"/>
    <w:basedOn w:val="DefaultParagraphFont"/>
    <w:uiPriority w:val="22"/>
    <w:qFormat/>
    <w:rsid w:val="00BF3C92"/>
    <w:rPr>
      <w:b/>
      <w:bCs/>
    </w:rPr>
  </w:style>
  <w:style w:type="character" w:styleId="FollowedHyperlink">
    <w:name w:val="FollowedHyperlink"/>
    <w:basedOn w:val="DefaultParagraphFont"/>
    <w:uiPriority w:val="99"/>
    <w:semiHidden/>
    <w:unhideWhenUsed/>
    <w:rsid w:val="00BD663C"/>
    <w:rPr>
      <w:color w:val="800080" w:themeColor="followedHyperlink"/>
      <w:u w:val="single"/>
    </w:rPr>
  </w:style>
  <w:style w:type="paragraph" w:styleId="Footer">
    <w:name w:val="footer"/>
    <w:basedOn w:val="Normal"/>
    <w:link w:val="FooterChar"/>
    <w:uiPriority w:val="99"/>
    <w:unhideWhenUsed/>
    <w:rsid w:val="00F256D4"/>
    <w:pPr>
      <w:tabs>
        <w:tab w:val="center" w:pos="4320"/>
        <w:tab w:val="right" w:pos="8640"/>
      </w:tabs>
    </w:pPr>
  </w:style>
  <w:style w:type="character" w:customStyle="1" w:styleId="FooterChar">
    <w:name w:val="Footer Char"/>
    <w:basedOn w:val="DefaultParagraphFont"/>
    <w:link w:val="Footer"/>
    <w:uiPriority w:val="99"/>
    <w:rsid w:val="00F256D4"/>
    <w:rPr>
      <w:rFonts w:ascii="Times New Roman" w:eastAsia="PMingLiU" w:hAnsi="Times New Roman" w:cs="Times New Roman"/>
      <w:sz w:val="22"/>
      <w:szCs w:val="22"/>
    </w:rPr>
  </w:style>
  <w:style w:type="character" w:styleId="PageNumber">
    <w:name w:val="page number"/>
    <w:basedOn w:val="DefaultParagraphFont"/>
    <w:uiPriority w:val="99"/>
    <w:semiHidden/>
    <w:unhideWhenUsed/>
    <w:rsid w:val="00F256D4"/>
  </w:style>
  <w:style w:type="paragraph" w:styleId="Caption">
    <w:name w:val="caption"/>
    <w:basedOn w:val="Normal"/>
    <w:next w:val="Normal"/>
    <w:autoRedefine/>
    <w:qFormat/>
    <w:rsid w:val="007C0CD6"/>
    <w:pPr>
      <w:spacing w:before="60" w:after="120"/>
      <w:ind w:left="360" w:right="-90" w:hanging="360"/>
      <w:jc w:val="both"/>
    </w:pPr>
    <w:rPr>
      <w:rFonts w:eastAsia="Times New Roman"/>
      <w:b/>
      <w:bCs/>
      <w:sz w:val="24"/>
      <w:szCs w:val="24"/>
      <w:lang w:val="en-GB"/>
    </w:rPr>
  </w:style>
  <w:style w:type="paragraph" w:styleId="BodyText">
    <w:name w:val="Body Text"/>
    <w:basedOn w:val="Normal"/>
    <w:link w:val="BodyTextChar"/>
    <w:rsid w:val="007C0CD6"/>
    <w:pPr>
      <w:jc w:val="both"/>
    </w:pPr>
    <w:rPr>
      <w:rFonts w:eastAsia="Times New Roman"/>
      <w:bCs/>
      <w:sz w:val="24"/>
      <w:szCs w:val="20"/>
    </w:rPr>
  </w:style>
  <w:style w:type="character" w:customStyle="1" w:styleId="BodyTextChar">
    <w:name w:val="Body Text Char"/>
    <w:basedOn w:val="DefaultParagraphFont"/>
    <w:link w:val="BodyText"/>
    <w:rsid w:val="007C0CD6"/>
    <w:rPr>
      <w:rFonts w:ascii="Times New Roman" w:eastAsia="Times New Roman" w:hAnsi="Times New Roman" w:cs="Times New Roman"/>
      <w:bCs/>
      <w:szCs w:val="20"/>
    </w:rPr>
  </w:style>
  <w:style w:type="paragraph" w:styleId="BalloonText">
    <w:name w:val="Balloon Text"/>
    <w:basedOn w:val="Normal"/>
    <w:link w:val="BalloonTextChar"/>
    <w:uiPriority w:val="99"/>
    <w:semiHidden/>
    <w:unhideWhenUsed/>
    <w:rsid w:val="007C0C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CD6"/>
    <w:rPr>
      <w:rFonts w:ascii="Lucida Grande" w:eastAsia="PMingLiU" w:hAnsi="Lucida Grande" w:cs="Lucida Grande"/>
      <w:sz w:val="18"/>
      <w:szCs w:val="18"/>
    </w:rPr>
  </w:style>
  <w:style w:type="paragraph" w:styleId="Subtitle">
    <w:name w:val="Subtitle"/>
    <w:basedOn w:val="Normal"/>
    <w:next w:val="Normal"/>
    <w:link w:val="SubtitleChar"/>
    <w:uiPriority w:val="11"/>
    <w:qFormat/>
    <w:rsid w:val="005B7C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7C44"/>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F4790"/>
    <w:pPr>
      <w:tabs>
        <w:tab w:val="center" w:pos="4320"/>
        <w:tab w:val="right" w:pos="8640"/>
      </w:tabs>
    </w:pPr>
  </w:style>
  <w:style w:type="character" w:customStyle="1" w:styleId="HeaderChar">
    <w:name w:val="Header Char"/>
    <w:basedOn w:val="DefaultParagraphFont"/>
    <w:link w:val="Header"/>
    <w:uiPriority w:val="99"/>
    <w:rsid w:val="007F4790"/>
    <w:rPr>
      <w:rFonts w:ascii="Times New Roman" w:eastAsia="PMingLiU"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stainabledevelopment.un.org/post2015/transformingourworld" TargetMode="External"/><Relationship Id="rId12" Type="http://schemas.openxmlformats.org/officeDocument/2006/relationships/hyperlink" Target="https://www.opensocietyfoundations.org/sites/default/files/lewin-goals-indicators-edu-dev-20150515.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fiet.org/" TargetMode="Externa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3271</Words>
  <Characters>17669</Characters>
  <Application>Microsoft Macintosh Word</Application>
  <DocSecurity>0</DocSecurity>
  <Lines>346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2015-09-03T17:34:00Z</cp:lastPrinted>
  <dcterms:created xsi:type="dcterms:W3CDTF">2015-09-23T02:11:00Z</dcterms:created>
  <dcterms:modified xsi:type="dcterms:W3CDTF">2015-09-23T02:11:00Z</dcterms:modified>
</cp:coreProperties>
</file>